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tblpX="-1139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596"/>
        <w:gridCol w:w="1234"/>
        <w:gridCol w:w="1843"/>
        <w:gridCol w:w="1418"/>
        <w:gridCol w:w="3118"/>
        <w:gridCol w:w="1418"/>
        <w:gridCol w:w="1417"/>
        <w:gridCol w:w="3260"/>
      </w:tblGrid>
      <w:tr w:rsidR="007A65E2" w:rsidRPr="000F0684" w14:paraId="753DB143" w14:textId="77777777" w:rsidTr="008C446B">
        <w:trPr>
          <w:trHeight w:val="144"/>
          <w:tblHeader/>
        </w:trPr>
        <w:tc>
          <w:tcPr>
            <w:tcW w:w="1596" w:type="dxa"/>
            <w:shd w:val="clear" w:color="auto" w:fill="A6A6A6" w:themeFill="background1" w:themeFillShade="A6"/>
            <w:vAlign w:val="center"/>
          </w:tcPr>
          <w:p w14:paraId="0EB39028" w14:textId="77777777" w:rsidR="007A65E2" w:rsidRPr="000F0684" w:rsidRDefault="007A65E2" w:rsidP="008C446B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0F0684"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  <w:t>FOLIO</w:t>
            </w:r>
          </w:p>
        </w:tc>
        <w:tc>
          <w:tcPr>
            <w:tcW w:w="1234" w:type="dxa"/>
            <w:shd w:val="clear" w:color="auto" w:fill="A6A6A6" w:themeFill="background1" w:themeFillShade="A6"/>
            <w:vAlign w:val="center"/>
          </w:tcPr>
          <w:p w14:paraId="19AE0B13" w14:textId="77777777" w:rsidR="007A65E2" w:rsidRPr="000F0684" w:rsidRDefault="007A65E2" w:rsidP="008C446B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0F0684"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  <w:t>FORMA DE INGRESO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4EBA8C0" w14:textId="77777777" w:rsidR="007A65E2" w:rsidRPr="000F0684" w:rsidRDefault="007A65E2" w:rsidP="008C446B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0F0684"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  <w:t>TIPO DE SOLICITUD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1FB5A737" w14:textId="77777777" w:rsidR="007A65E2" w:rsidRPr="000F0684" w:rsidRDefault="007A65E2" w:rsidP="008C446B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0F0684"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  <w:t>FECHA DE RECEPCIÓN OFICIAL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14:paraId="16DCBE2D" w14:textId="77777777" w:rsidR="007A65E2" w:rsidRPr="000F0684" w:rsidRDefault="007A65E2" w:rsidP="008C446B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0F0684"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  <w:t>INFORMACIÓN SOLICITADA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2D788BFB" w14:textId="77777777" w:rsidR="007A65E2" w:rsidRPr="000F0684" w:rsidRDefault="007A65E2" w:rsidP="008C446B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0F0684"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049EE88A" w14:textId="77777777" w:rsidR="007A65E2" w:rsidRPr="000F0684" w:rsidRDefault="007A65E2" w:rsidP="008C446B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0F0684"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5F4BAD21" w14:textId="77777777" w:rsidR="007A65E2" w:rsidRPr="000F0684" w:rsidRDefault="007A65E2" w:rsidP="008C446B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proofErr w:type="gramStart"/>
            <w:r w:rsidRPr="000F0684"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  <w:t>LINK</w:t>
            </w:r>
            <w:proofErr w:type="gramEnd"/>
            <w:r w:rsidRPr="000F0684"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  <w:t xml:space="preserve"> O EXTRACTO DE LA RESPUESTA</w:t>
            </w:r>
          </w:p>
        </w:tc>
      </w:tr>
      <w:tr w:rsidR="00806650" w:rsidRPr="000F0684" w14:paraId="17F5408C" w14:textId="77777777" w:rsidTr="005842A0">
        <w:trPr>
          <w:trHeight w:val="144"/>
          <w:tblHeader/>
        </w:trPr>
        <w:tc>
          <w:tcPr>
            <w:tcW w:w="1596" w:type="dxa"/>
            <w:shd w:val="clear" w:color="auto" w:fill="auto"/>
            <w:vAlign w:val="center"/>
          </w:tcPr>
          <w:p w14:paraId="5089C4F6" w14:textId="3BD748E6" w:rsidR="00806650" w:rsidRPr="00487D31" w:rsidRDefault="00806650" w:rsidP="00C4099F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051765700007924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055E762" w14:textId="54D638ED" w:rsidR="00806650" w:rsidRPr="00487D31" w:rsidRDefault="00806650" w:rsidP="007A65E2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487D31">
              <w:rPr>
                <w:rFonts w:ascii="Avenir Next LT Pro" w:hAnsi="Avenir Next LT Pro"/>
                <w:sz w:val="20"/>
                <w:szCs w:val="20"/>
              </w:rPr>
              <w:t>Electrónica PNT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A8886" w14:textId="092F3A5E" w:rsidR="00806650" w:rsidRPr="00487D31" w:rsidRDefault="00806650" w:rsidP="007A65E2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487D31">
              <w:rPr>
                <w:rFonts w:ascii="Avenir Next LT Pro" w:hAnsi="Avenir Next LT Pro"/>
                <w:sz w:val="20"/>
                <w:szCs w:val="20"/>
              </w:rPr>
              <w:t>Jurisdiccional</w:t>
            </w:r>
          </w:p>
        </w:tc>
        <w:tc>
          <w:tcPr>
            <w:tcW w:w="1418" w:type="dxa"/>
          </w:tcPr>
          <w:p w14:paraId="65744210" w14:textId="3332DD25" w:rsidR="00806650" w:rsidRDefault="00806650" w:rsidP="007A65E2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08/01/2025</w:t>
            </w:r>
          </w:p>
        </w:tc>
        <w:tc>
          <w:tcPr>
            <w:tcW w:w="3118" w:type="dxa"/>
          </w:tcPr>
          <w:p w14:paraId="3817414C" w14:textId="0C7077D8" w:rsidR="00806650" w:rsidRPr="00D870F0" w:rsidRDefault="00806650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806650">
              <w:rPr>
                <w:rFonts w:ascii="Avenir Next LT Pro" w:hAnsi="Avenir Next LT Pro"/>
                <w:sz w:val="20"/>
                <w:szCs w:val="20"/>
              </w:rPr>
              <w:t>Datos de expedientes civiles, mercantiles y/o administrativos. Carpetas de Investigación. Licitaciones con el Gobierno.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0C025" w14:textId="3D4E1925" w:rsidR="00806650" w:rsidRPr="00806650" w:rsidRDefault="00806650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Se da respuesta por parte de la Unidad de Transparencia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484CD8" w14:textId="156DCBEA" w:rsidR="00806650" w:rsidRPr="00806650" w:rsidRDefault="00806650" w:rsidP="007A65E2">
            <w:pPr>
              <w:jc w:val="center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806650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13/01/2025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B8C89F" w14:textId="5131092B" w:rsidR="00806650" w:rsidRPr="00806650" w:rsidRDefault="00806650" w:rsidP="007A65E2">
            <w:pPr>
              <w:jc w:val="center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806650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Se declara incompetencia para responder a la solicitud por parte del Tribunal por sus funciones ser distintas a lo solicitado</w:t>
            </w:r>
          </w:p>
        </w:tc>
      </w:tr>
      <w:tr w:rsidR="007A65E2" w:rsidRPr="000F0684" w14:paraId="2889273F" w14:textId="77777777" w:rsidTr="005842A0">
        <w:trPr>
          <w:trHeight w:val="144"/>
          <w:tblHeader/>
        </w:trPr>
        <w:tc>
          <w:tcPr>
            <w:tcW w:w="1596" w:type="dxa"/>
            <w:shd w:val="clear" w:color="auto" w:fill="auto"/>
            <w:vAlign w:val="center"/>
          </w:tcPr>
          <w:p w14:paraId="7F488DF7" w14:textId="78FA634C" w:rsidR="007A65E2" w:rsidRPr="000F0684" w:rsidRDefault="007A65E2" w:rsidP="00F77CB2">
            <w:pPr>
              <w:spacing w:before="240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487D31">
              <w:rPr>
                <w:rFonts w:ascii="Avenir Next LT Pro" w:hAnsi="Avenir Next LT Pro"/>
                <w:sz w:val="20"/>
                <w:szCs w:val="20"/>
              </w:rPr>
              <w:t>051765700000</w:t>
            </w:r>
            <w:r>
              <w:rPr>
                <w:rFonts w:ascii="Avenir Next LT Pro" w:hAnsi="Avenir Next LT Pro"/>
                <w:sz w:val="20"/>
                <w:szCs w:val="20"/>
              </w:rPr>
              <w:t>225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D7B4481" w14:textId="2F87F7AE" w:rsidR="007A65E2" w:rsidRPr="000F0684" w:rsidRDefault="007A65E2" w:rsidP="007A65E2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487D31">
              <w:rPr>
                <w:rFonts w:ascii="Avenir Next LT Pro" w:hAnsi="Avenir Next LT Pro"/>
                <w:sz w:val="20"/>
                <w:szCs w:val="20"/>
              </w:rPr>
              <w:t>Electrónica PNT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FFC170" w14:textId="6B31A87F" w:rsidR="007A65E2" w:rsidRPr="000F0684" w:rsidRDefault="007A65E2" w:rsidP="007A65E2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487D31">
              <w:rPr>
                <w:rFonts w:ascii="Avenir Next LT Pro" w:hAnsi="Avenir Next LT Pro"/>
                <w:sz w:val="20"/>
                <w:szCs w:val="20"/>
              </w:rPr>
              <w:t>Jurisdiccional</w:t>
            </w:r>
          </w:p>
        </w:tc>
        <w:tc>
          <w:tcPr>
            <w:tcW w:w="1418" w:type="dxa"/>
          </w:tcPr>
          <w:p w14:paraId="7B062889" w14:textId="77777777" w:rsidR="007A65E2" w:rsidRDefault="007A65E2" w:rsidP="007A65E2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  <w:p w14:paraId="1AAC9E7C" w14:textId="3D18C9E5" w:rsidR="007A65E2" w:rsidRPr="000F0684" w:rsidRDefault="007A65E2" w:rsidP="007A65E2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27/01/2025</w:t>
            </w:r>
          </w:p>
        </w:tc>
        <w:tc>
          <w:tcPr>
            <w:tcW w:w="3118" w:type="dxa"/>
          </w:tcPr>
          <w:p w14:paraId="31BD4466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Tribunales de Justicia Administrativa</w:t>
            </w:r>
          </w:p>
          <w:p w14:paraId="44F5CB94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País: México</w:t>
            </w:r>
          </w:p>
          <w:p w14:paraId="248FD465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Presente</w:t>
            </w:r>
          </w:p>
          <w:p w14:paraId="3CD3E22F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Solicitud de Información.</w:t>
            </w:r>
          </w:p>
          <w:p w14:paraId="27990775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Con la finalidad de enriquecer un trabajo de investigación de la impartición de Justicia Administrativa</w:t>
            </w:r>
          </w:p>
          <w:p w14:paraId="34BFD9F0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y el Combate a la corrupción, es que se solicita la siguiente información:</w:t>
            </w:r>
          </w:p>
          <w:p w14:paraId="3F189C23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1. ¿Cuál es el nivel de percepción de los involucrados de la impartición de Justicia del</w:t>
            </w:r>
          </w:p>
          <w:p w14:paraId="2E2ABD4A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proofErr w:type="gramStart"/>
            <w:r w:rsidRPr="00D870F0">
              <w:rPr>
                <w:rFonts w:ascii="Avenir Next LT Pro" w:hAnsi="Avenir Next LT Pro"/>
                <w:sz w:val="20"/>
                <w:szCs w:val="20"/>
              </w:rPr>
              <w:t>Tribunal?</w:t>
            </w:r>
            <w:proofErr w:type="gramEnd"/>
          </w:p>
          <w:p w14:paraId="38AC79CE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2. ¿Cuál es el nivel de percepción de los involucrados en el combate a la corrupción en el</w:t>
            </w:r>
          </w:p>
          <w:p w14:paraId="4BC996F9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proofErr w:type="gramStart"/>
            <w:r w:rsidRPr="00D870F0">
              <w:rPr>
                <w:rFonts w:ascii="Avenir Next LT Pro" w:hAnsi="Avenir Next LT Pro"/>
                <w:sz w:val="20"/>
                <w:szCs w:val="20"/>
              </w:rPr>
              <w:t>Estado?</w:t>
            </w:r>
            <w:proofErr w:type="gramEnd"/>
          </w:p>
          <w:p w14:paraId="0FB19EB5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lastRenderedPageBreak/>
              <w:t>3. ¿Quién es el mejor referente del país en el nivel de percepción en el combate a la</w:t>
            </w:r>
          </w:p>
          <w:p w14:paraId="2C224DD6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corrupción?</w:t>
            </w:r>
          </w:p>
          <w:p w14:paraId="3B10DA8B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4. ¿Ha realizado comparaciones con dichos referentes a nivel Estado?</w:t>
            </w:r>
          </w:p>
          <w:p w14:paraId="109CCB22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5. ¿Cuál es el nivel de percepción en el combate a la corrupción en el Tribunal?</w:t>
            </w:r>
          </w:p>
          <w:p w14:paraId="6A299983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6. ¿Cuál es la evidencia documental generada por el Comité de Ética, con respecto al</w:t>
            </w:r>
          </w:p>
          <w:p w14:paraId="58F31F57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proofErr w:type="gramStart"/>
            <w:r w:rsidRPr="00D870F0">
              <w:rPr>
                <w:rFonts w:ascii="Avenir Next LT Pro" w:hAnsi="Avenir Next LT Pro"/>
                <w:sz w:val="20"/>
                <w:szCs w:val="20"/>
              </w:rPr>
              <w:t>Combate a la corrupción en la institución?</w:t>
            </w:r>
            <w:proofErr w:type="gramEnd"/>
          </w:p>
          <w:p w14:paraId="020623E7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7. ¿Cuáles son las acciones que ha impulsado el Tribunal para incorporar en lo jurisdiccional y</w:t>
            </w:r>
          </w:p>
          <w:p w14:paraId="409BF97C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administrativo la perspectiva de género?</w:t>
            </w:r>
          </w:p>
          <w:p w14:paraId="3ABED61A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8. Contestar si aplica: ¿Cuáles son las razones por las cuales no existe la paridad de Género en</w:t>
            </w:r>
          </w:p>
          <w:p w14:paraId="46287BF0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proofErr w:type="gramStart"/>
            <w:r w:rsidRPr="00D870F0">
              <w:rPr>
                <w:rFonts w:ascii="Avenir Next LT Pro" w:hAnsi="Avenir Next LT Pro"/>
                <w:sz w:val="20"/>
                <w:szCs w:val="20"/>
              </w:rPr>
              <w:t>el Pleno del Tribunal, ni en las funciones administrativas?</w:t>
            </w:r>
            <w:proofErr w:type="gramEnd"/>
          </w:p>
          <w:p w14:paraId="1A276D86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9. ¿Cuáles son los resultados de la rendición de cuentas del Tribunal, que realiza ante las</w:t>
            </w:r>
          </w:p>
          <w:p w14:paraId="75A15E28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instancias correspondientes, en términos de eficacia y eficiencia? Anexar evidencia,</w:t>
            </w:r>
          </w:p>
          <w:p w14:paraId="4AA61260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lastRenderedPageBreak/>
              <w:t>preferentemente gráficas de tendencias e interpretación correspondiente y/o resultados</w:t>
            </w:r>
          </w:p>
          <w:p w14:paraId="601BD1CD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que emiten las instancias fiscalizadoras.</w:t>
            </w:r>
          </w:p>
          <w:p w14:paraId="264C9904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10. ¿Cuál es el nivel que tiene el Tribunal con respecto a la Transparencia y transparencia</w:t>
            </w:r>
          </w:p>
          <w:p w14:paraId="6396E560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proofErr w:type="gramStart"/>
            <w:r w:rsidRPr="00D870F0">
              <w:rPr>
                <w:rFonts w:ascii="Avenir Next LT Pro" w:hAnsi="Avenir Next LT Pro"/>
                <w:sz w:val="20"/>
                <w:szCs w:val="20"/>
              </w:rPr>
              <w:t>Proactiva?</w:t>
            </w:r>
            <w:proofErr w:type="gramEnd"/>
          </w:p>
          <w:p w14:paraId="2EEA732F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11. ¿Cuáles son las acciones eficaces y de eficiencia que ha realizado el Tribunal con respecto a</w:t>
            </w:r>
          </w:p>
          <w:p w14:paraId="7351ADB5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un gobierno abierto (Justicia Abierta)?</w:t>
            </w:r>
          </w:p>
          <w:p w14:paraId="1F81FE94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12. ¿Cuáles son las acciones eficaces y de eficiencia que ha realizado el Tribunal con respecto a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D870F0">
              <w:rPr>
                <w:rFonts w:ascii="Avenir Next LT Pro" w:hAnsi="Avenir Next LT Pro"/>
                <w:sz w:val="20"/>
                <w:szCs w:val="20"/>
              </w:rPr>
              <w:t>un Tribunal digital?</w:t>
            </w:r>
          </w:p>
          <w:p w14:paraId="59103720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 xml:space="preserve">13. ¿Cuál es la eficacia de los resultados </w:t>
            </w:r>
            <w:proofErr w:type="gramStart"/>
            <w:r w:rsidRPr="00D870F0">
              <w:rPr>
                <w:rFonts w:ascii="Avenir Next LT Pro" w:hAnsi="Avenir Next LT Pro"/>
                <w:sz w:val="20"/>
                <w:szCs w:val="20"/>
              </w:rPr>
              <w:t>en relación a</w:t>
            </w:r>
            <w:proofErr w:type="gramEnd"/>
            <w:r w:rsidRPr="00D870F0">
              <w:rPr>
                <w:rFonts w:ascii="Avenir Next LT Pro" w:hAnsi="Avenir Next LT Pro"/>
                <w:sz w:val="20"/>
                <w:szCs w:val="20"/>
              </w:rPr>
              <w:t xml:space="preserve"> la protección de datos que le</w:t>
            </w:r>
          </w:p>
          <w:p w14:paraId="5E1FABC7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corresponde resguardar por el cumplimiento de las funciones del Tribunal?</w:t>
            </w:r>
          </w:p>
          <w:p w14:paraId="000DD361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14. ¿Cómo ha apoyado el Control Interno en el Tribunal en los procesos del Tribunal?, es decir</w:t>
            </w:r>
          </w:p>
          <w:p w14:paraId="2D72DACD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¿Cuáles son los resultados en eficacia y eficiencia de aplicar un Sistema de Control en la</w:t>
            </w:r>
          </w:p>
          <w:p w14:paraId="2A40A48C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lastRenderedPageBreak/>
              <w:t>institución?</w:t>
            </w:r>
          </w:p>
          <w:p w14:paraId="0CF54735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15. ¿Cuál es la efectividad de la Administración de los Archivos del Tribunal?</w:t>
            </w:r>
          </w:p>
          <w:p w14:paraId="38B98682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 xml:space="preserve">Considerar como ejemplo que la eficacia es el cumplimiento de los </w:t>
            </w:r>
            <w:proofErr w:type="spellStart"/>
            <w:r w:rsidRPr="00D870F0">
              <w:rPr>
                <w:rFonts w:ascii="Avenir Next LT Pro" w:hAnsi="Avenir Next LT Pro"/>
                <w:sz w:val="20"/>
                <w:szCs w:val="20"/>
              </w:rPr>
              <w:t>PADA´s</w:t>
            </w:r>
            <w:proofErr w:type="spellEnd"/>
            <w:r w:rsidRPr="00D870F0">
              <w:rPr>
                <w:rFonts w:ascii="Avenir Next LT Pro" w:hAnsi="Avenir Next LT Pro"/>
                <w:sz w:val="20"/>
                <w:szCs w:val="20"/>
              </w:rPr>
              <w:t xml:space="preserve"> con los que</w:t>
            </w:r>
          </w:p>
          <w:p w14:paraId="406A034A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cuente la institución y la eficiencia son optimización de recursos reflejado por mencionar</w:t>
            </w:r>
          </w:p>
          <w:p w14:paraId="3E0D1476" w14:textId="77777777" w:rsidR="007A65E2" w:rsidRPr="00D870F0" w:rsidRDefault="007A65E2" w:rsidP="007A65E2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>en algunas acciones tales como transferencias primarias, transferencias secundarias, bajas</w:t>
            </w:r>
          </w:p>
          <w:p w14:paraId="6B48C8BF" w14:textId="16D6BFE5" w:rsidR="007A65E2" w:rsidRPr="000F0684" w:rsidRDefault="007A65E2" w:rsidP="007A65E2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D870F0">
              <w:rPr>
                <w:rFonts w:ascii="Avenir Next LT Pro" w:hAnsi="Avenir Next LT Pro"/>
                <w:sz w:val="20"/>
                <w:szCs w:val="20"/>
              </w:rPr>
              <w:t xml:space="preserve">documentales, que corresponden </w:t>
            </w:r>
            <w:proofErr w:type="gramStart"/>
            <w:r w:rsidRPr="00D870F0">
              <w:rPr>
                <w:rFonts w:ascii="Avenir Next LT Pro" w:hAnsi="Avenir Next LT Pro"/>
                <w:sz w:val="20"/>
                <w:szCs w:val="20"/>
              </w:rPr>
              <w:t>de acuerdo a</w:t>
            </w:r>
            <w:proofErr w:type="gramEnd"/>
            <w:r w:rsidRPr="00D870F0">
              <w:rPr>
                <w:rFonts w:ascii="Avenir Next LT Pro" w:hAnsi="Avenir Next LT Pro"/>
                <w:sz w:val="20"/>
                <w:szCs w:val="20"/>
              </w:rPr>
              <w:t xml:space="preserve"> la vigencia de valores documentales.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A2F16" w14:textId="14FD74E5" w:rsidR="007A65E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lastRenderedPageBreak/>
              <w:t xml:space="preserve">Se da respuesta por parte de la Unidad Anticorrupción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D47D1" w14:textId="7AE8321A" w:rsidR="007A65E2" w:rsidRPr="00F77CB2" w:rsidRDefault="00F77CB2" w:rsidP="007A65E2">
            <w:pPr>
              <w:jc w:val="center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10/02/2025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BB3B3" w14:textId="30193218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Pregunta 1Cual es el nivel de percepción de los involucrados en la impartición de justicia del</w:t>
            </w:r>
          </w:p>
          <w:p w14:paraId="2939B24B" w14:textId="36538F43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Tribunal. Se comunica a la solicitante que esta información </w:t>
            </w:r>
            <w:proofErr w:type="spellStart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esta</w:t>
            </w:r>
            <w:proofErr w:type="spellEnd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disponible en la Página Oficial</w:t>
            </w:r>
          </w:p>
          <w:p w14:paraId="2579C00A" w14:textId="77777777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del Tribunal de Justicia Administrativa de Coahuila de Zaragoza, accediendo al siguiente </w:t>
            </w:r>
            <w:proofErr w:type="gramStart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link</w:t>
            </w:r>
            <w:proofErr w:type="gramEnd"/>
          </w:p>
          <w:p w14:paraId="4AC8FC79" w14:textId="5D37C1C0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https://www.tjacoahuila.org/xl.html, apartado de transparencia, información publica de oficio,</w:t>
            </w:r>
          </w:p>
          <w:p w14:paraId="1B8A9AAE" w14:textId="5342A120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Artículo 21, Fracción V. Remuneración Mensual por Puesto, Mandos Superiores: </w:t>
            </w:r>
            <w:proofErr w:type="gramStart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Presidente</w:t>
            </w:r>
            <w:proofErr w:type="gramEnd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1,</w:t>
            </w:r>
          </w:p>
          <w:p w14:paraId="2F5CCE31" w14:textId="77777777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Magistrados 4, </w:t>
            </w:r>
            <w:proofErr w:type="gramStart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Secretaria General</w:t>
            </w:r>
            <w:proofErr w:type="gramEnd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de Acuerdos 1 y Mandos Medios: Secretarios de Estudio y</w:t>
            </w:r>
          </w:p>
          <w:p w14:paraId="3D8C4867" w14:textId="77777777" w:rsidR="007A65E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lastRenderedPageBreak/>
              <w:t xml:space="preserve">Cuenta 4, </w:t>
            </w:r>
            <w:proofErr w:type="gramStart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Secretarios</w:t>
            </w:r>
            <w:proofErr w:type="gramEnd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de Acuerdo y Tramite: 5, Actuarios: 5, Oficiales Jurisdiccionales: 9</w:t>
            </w:r>
          </w:p>
          <w:p w14:paraId="01B36B79" w14:textId="15E579D8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Pregunta 2.- Cual es el nivel de percepción de los involucrados en el combate a la corrupción en</w:t>
            </w:r>
          </w:p>
          <w:p w14:paraId="5B2EA333" w14:textId="77777777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el Estado. Respecto a esta pregunta, se sugiere a la solicitante dirigirla a la </w:t>
            </w:r>
            <w:proofErr w:type="gramStart"/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Secretaria Ejecutiva</w:t>
            </w:r>
            <w:proofErr w:type="gramEnd"/>
          </w:p>
          <w:p w14:paraId="2737B5BF" w14:textId="10AAE027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del Sistema Estatal Anticorrupción de Coahuila, que es la instancia que puede disponer de la</w:t>
            </w:r>
          </w:p>
          <w:p w14:paraId="59B8FB2F" w14:textId="123E45E3" w:rsidR="00F77CB2" w:rsidRPr="000F0684" w:rsidRDefault="00F77CB2" w:rsidP="00F77CB2">
            <w:pPr>
              <w:jc w:val="both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información requerida en este caso.</w:t>
            </w:r>
          </w:p>
        </w:tc>
      </w:tr>
      <w:tr w:rsidR="007A65E2" w:rsidRPr="000F0684" w14:paraId="1745DFD4" w14:textId="77777777" w:rsidTr="007A65E2">
        <w:trPr>
          <w:trHeight w:val="144"/>
          <w:tblHeader/>
        </w:trPr>
        <w:tc>
          <w:tcPr>
            <w:tcW w:w="1596" w:type="dxa"/>
            <w:shd w:val="clear" w:color="auto" w:fill="auto"/>
            <w:vAlign w:val="center"/>
          </w:tcPr>
          <w:p w14:paraId="6DF227DD" w14:textId="5F13CA6B" w:rsidR="007A65E2" w:rsidRPr="000F0684" w:rsidRDefault="00C4099F" w:rsidP="007A65E2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487D31">
              <w:rPr>
                <w:rFonts w:ascii="Avenir Next LT Pro" w:hAnsi="Avenir Next LT Pro"/>
                <w:sz w:val="20"/>
                <w:szCs w:val="20"/>
              </w:rPr>
              <w:lastRenderedPageBreak/>
              <w:t>051765700000</w:t>
            </w:r>
            <w:r>
              <w:rPr>
                <w:rFonts w:ascii="Avenir Next LT Pro" w:hAnsi="Avenir Next LT Pro"/>
                <w:sz w:val="20"/>
                <w:szCs w:val="20"/>
              </w:rPr>
              <w:t>325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DF0322E" w14:textId="2D002BCA" w:rsidR="007A65E2" w:rsidRPr="000F0684" w:rsidRDefault="00C4099F" w:rsidP="007A65E2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487D31">
              <w:rPr>
                <w:rFonts w:ascii="Avenir Next LT Pro" w:hAnsi="Avenir Next LT Pro"/>
                <w:sz w:val="20"/>
                <w:szCs w:val="20"/>
              </w:rPr>
              <w:t>Electrónica PNT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C21A4E" w14:textId="714B6698" w:rsidR="007A65E2" w:rsidRPr="000F0684" w:rsidRDefault="00C4099F" w:rsidP="007A65E2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487D31">
              <w:rPr>
                <w:rFonts w:ascii="Avenir Next LT Pro" w:hAnsi="Avenir Next LT Pro"/>
                <w:sz w:val="20"/>
                <w:szCs w:val="20"/>
              </w:rPr>
              <w:t>Jurisdiccional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77E518" w14:textId="53E552C4" w:rsidR="007A65E2" w:rsidRPr="000F0684" w:rsidRDefault="00C4099F" w:rsidP="007A65E2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28/01/2025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9CC3DA" w14:textId="49E1CC39" w:rsidR="007A65E2" w:rsidRPr="000F0684" w:rsidRDefault="00C4099F" w:rsidP="007A65E2">
            <w:pPr>
              <w:jc w:val="center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P</w:t>
            </w:r>
            <w:r w:rsidRPr="00D870F0">
              <w:rPr>
                <w:rFonts w:ascii="Avenir Next LT Pro" w:hAnsi="Avenir Next LT Pro"/>
                <w:sz w:val="20"/>
                <w:szCs w:val="20"/>
              </w:rPr>
              <w:t>resupuesto autorizado para el ejercicio fiscal 2025 por tipo de recurso, a nivel capítulo del gasto en formato Excel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1275F6" w14:textId="536A6C44" w:rsidR="007A65E2" w:rsidRPr="000F0684" w:rsidRDefault="00F77CB2" w:rsidP="00F77CB2">
            <w:pPr>
              <w:jc w:val="both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Se da respuesta por parte de Oficialía Mayor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442A45" w14:textId="4B4C8D1D" w:rsidR="007A65E2" w:rsidRPr="00F77CB2" w:rsidRDefault="00F77CB2" w:rsidP="007A65E2">
            <w:pPr>
              <w:jc w:val="center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11/02/2025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0A0DD5" w14:textId="77777777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Respuesta 1.-</w:t>
            </w:r>
          </w:p>
          <w:p w14:paraId="19C157B5" w14:textId="5F54509F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Presupuesto autor</w:t>
            </w:r>
            <w:r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i</w:t>
            </w: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zado para el ejercicio fiscal 2025.</w:t>
            </w:r>
          </w:p>
          <w:p w14:paraId="294E7E7E" w14:textId="40A5C5FE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Respuesta 2.</w:t>
            </w:r>
          </w:p>
          <w:p w14:paraId="4357630B" w14:textId="04DB5652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I; LIC. MARCELA LILIANA AGUIRRE GUERRERO</w:t>
            </w:r>
          </w:p>
          <w:p w14:paraId="0A7F6A7A" w14:textId="77777777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TITULAR DE LA UNIDAD DE TRANSPARENCIA</w:t>
            </w:r>
          </w:p>
          <w:p w14:paraId="21EAF36C" w14:textId="29C42E61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PRESENT E.-</w:t>
            </w:r>
          </w:p>
          <w:p w14:paraId="4D893CBE" w14:textId="77777777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■</w:t>
            </w: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Ingresar a cualquier navegador de internet;</w:t>
            </w:r>
          </w:p>
          <w:p w14:paraId="24EC1BF1" w14:textId="1372DA19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■</w:t>
            </w: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Teclear la dirección https://www.tjacoahuila.org </w:t>
            </w: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lastRenderedPageBreak/>
              <w:t>(página oficial del Tribunal de Justicia Administrativa</w:t>
            </w:r>
          </w:p>
          <w:p w14:paraId="10F8BB01" w14:textId="77777777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>de Coahuila de Zaragoza);</w:t>
            </w:r>
          </w:p>
          <w:p w14:paraId="312ACFA9" w14:textId="1AECA82C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■</w:t>
            </w: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Dirigirse a la pestaña ubicada en el marco superior derecho denominada transparencia;</w:t>
            </w:r>
          </w:p>
          <w:p w14:paraId="526D4602" w14:textId="017F6E87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■</w:t>
            </w: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Entrar al apartado titulado información publica de oficio;</w:t>
            </w:r>
          </w:p>
          <w:p w14:paraId="45239CBC" w14:textId="2B7821F5" w:rsidR="00F77CB2" w:rsidRPr="00F77CB2" w:rsidRDefault="00F77CB2" w:rsidP="00F77CB2">
            <w:pPr>
              <w:jc w:val="both"/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</w:pPr>
            <w:r w:rsidRPr="00F77C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■</w:t>
            </w: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Acceder al Artículo 21;</w:t>
            </w:r>
          </w:p>
          <w:p w14:paraId="2B1672FB" w14:textId="479B0073" w:rsidR="007A65E2" w:rsidRPr="000F0684" w:rsidRDefault="00F77CB2" w:rsidP="00F77CB2">
            <w:pPr>
              <w:jc w:val="both"/>
              <w:rPr>
                <w:rFonts w:ascii="Avenir Next LT Pro" w:eastAsia="Times New Roman" w:hAnsi="Avenir Next LT Pro" w:cs="Calibri"/>
                <w:b/>
                <w:bCs/>
                <w:sz w:val="20"/>
                <w:szCs w:val="20"/>
                <w:lang w:eastAsia="es-MX"/>
              </w:rPr>
            </w:pPr>
            <w:r w:rsidRPr="00F77C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■</w:t>
            </w:r>
            <w:r w:rsidRPr="00F77CB2">
              <w:rPr>
                <w:rFonts w:ascii="Avenir Next LT Pro" w:eastAsia="Times New Roman" w:hAnsi="Avenir Next LT Pro" w:cs="Calibri"/>
                <w:sz w:val="20"/>
                <w:szCs w:val="20"/>
                <w:lang w:eastAsia="es-MX"/>
              </w:rPr>
              <w:t xml:space="preserve"> Dar un clic a la fracción XX, Presupuesto Ciudadano 2025, pagina (6)</w:t>
            </w:r>
          </w:p>
        </w:tc>
      </w:tr>
    </w:tbl>
    <w:p w14:paraId="6D1D74C4" w14:textId="77777777" w:rsidR="000100A6" w:rsidRDefault="000100A6">
      <w:pPr>
        <w:rPr>
          <w:color w:val="FF0000"/>
          <w:sz w:val="28"/>
          <w:szCs w:val="28"/>
        </w:rPr>
      </w:pPr>
    </w:p>
    <w:p w14:paraId="27EC9537" w14:textId="77777777" w:rsidR="00162312" w:rsidRDefault="00162312" w:rsidP="00162312">
      <w:pPr>
        <w:rPr>
          <w:color w:val="FF0000"/>
          <w:sz w:val="28"/>
          <w:szCs w:val="28"/>
        </w:rPr>
      </w:pPr>
    </w:p>
    <w:p w14:paraId="3C8C754E" w14:textId="77777777" w:rsidR="00162312" w:rsidRDefault="00162312" w:rsidP="00162312">
      <w:pPr>
        <w:ind w:firstLine="708"/>
        <w:rPr>
          <w:sz w:val="28"/>
          <w:szCs w:val="28"/>
        </w:rPr>
      </w:pPr>
    </w:p>
    <w:p w14:paraId="1D090735" w14:textId="77777777" w:rsidR="00162312" w:rsidRDefault="00162312" w:rsidP="00162312">
      <w:pPr>
        <w:ind w:firstLine="708"/>
        <w:rPr>
          <w:sz w:val="28"/>
          <w:szCs w:val="28"/>
        </w:rPr>
      </w:pPr>
    </w:p>
    <w:p w14:paraId="31B4E56F" w14:textId="1397CFDC" w:rsidR="00162312" w:rsidRPr="00162312" w:rsidRDefault="00162312" w:rsidP="00162312">
      <w:pPr>
        <w:ind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*EN EL MES DE FEBRERO NO SE RECIBIERON SOLICITUDES DE INFORMACIÓN.</w:t>
      </w:r>
    </w:p>
    <w:sectPr w:rsidR="00162312" w:rsidRPr="00162312" w:rsidSect="00C5631D">
      <w:headerReference w:type="default" r:id="rId8"/>
      <w:footerReference w:type="default" r:id="rId9"/>
      <w:pgSz w:w="15840" w:h="12240" w:orient="landscape"/>
      <w:pgMar w:top="1701" w:right="3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F6E4" w14:textId="77777777" w:rsidR="00B651EC" w:rsidRDefault="00B651EC" w:rsidP="00DB7E99">
      <w:pPr>
        <w:spacing w:after="0" w:line="240" w:lineRule="auto"/>
      </w:pPr>
      <w:r>
        <w:separator/>
      </w:r>
    </w:p>
  </w:endnote>
  <w:endnote w:type="continuationSeparator" w:id="0">
    <w:p w14:paraId="16F11404" w14:textId="77777777" w:rsidR="00B651EC" w:rsidRDefault="00B651EC" w:rsidP="00DB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7C67" w14:textId="77777777" w:rsidR="00526684" w:rsidRPr="00526684" w:rsidRDefault="00526684" w:rsidP="00526684">
    <w:pPr>
      <w:pBdr>
        <w:top w:val="single" w:sz="24" w:space="14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r w:rsidRPr="00526684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6AF00FAA" wp14:editId="1695DA88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526684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526684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526684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526684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5A095F12" w14:textId="77777777" w:rsidR="00526684" w:rsidRPr="00526684" w:rsidRDefault="00526684" w:rsidP="00526684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526684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0DED4AEE" wp14:editId="636056CA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6684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526684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01EE646B" wp14:editId="318F18F7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6684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526684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http://www.tjacoahuila.org</w:t>
      </w:r>
    </w:hyperlink>
    <w:r w:rsidRPr="00526684">
      <w:rPr>
        <w:rFonts w:ascii="Avenir Next LT Pro" w:eastAsia="Times New Roman" w:hAnsi="Avenir Next LT Pro" w:cs="Arial"/>
        <w:color w:val="1F3864" w:themeColor="accent1" w:themeShade="80"/>
        <w:sz w:val="16"/>
        <w:szCs w:val="16"/>
        <w:u w:val="single"/>
        <w:lang w:eastAsia="es-MX"/>
      </w:rPr>
      <w:t xml:space="preserve"> </w:t>
    </w:r>
    <w:r w:rsidRPr="00526684">
      <w:rPr>
        <w:noProof/>
        <w:color w:val="1F3864" w:themeColor="accent1" w:themeShade="80"/>
      </w:rPr>
      <w:drawing>
        <wp:inline distT="0" distB="0" distL="0" distR="0" wp14:anchorId="59BD8922" wp14:editId="5742C02E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526684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p w14:paraId="349125B5" w14:textId="77777777" w:rsidR="00526684" w:rsidRDefault="00526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BE166" w14:textId="77777777" w:rsidR="00B651EC" w:rsidRDefault="00B651EC" w:rsidP="00DB7E99">
      <w:pPr>
        <w:spacing w:after="0" w:line="240" w:lineRule="auto"/>
      </w:pPr>
      <w:r>
        <w:separator/>
      </w:r>
    </w:p>
  </w:footnote>
  <w:footnote w:type="continuationSeparator" w:id="0">
    <w:p w14:paraId="612497D6" w14:textId="77777777" w:rsidR="00B651EC" w:rsidRDefault="00B651EC" w:rsidP="00DB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95DD" w14:textId="77777777" w:rsidR="00DB7E99" w:rsidRDefault="000F0684" w:rsidP="00DB7E99">
    <w:pPr>
      <w:pStyle w:val="Encabezado"/>
      <w:jc w:val="right"/>
    </w:pPr>
    <w:r>
      <w:rPr>
        <w:rFonts w:ascii="Century Gothic" w:hAnsi="Century Gothic"/>
        <w:b/>
        <w:bCs/>
        <w:noProof/>
      </w:rPr>
      <w:drawing>
        <wp:anchor distT="0" distB="0" distL="114300" distR="114300" simplePos="0" relativeHeight="251658240" behindDoc="0" locked="0" layoutInCell="1" allowOverlap="1" wp14:anchorId="40CEACEB" wp14:editId="53CC9800">
          <wp:simplePos x="0" y="0"/>
          <wp:positionH relativeFrom="column">
            <wp:posOffset>-233045</wp:posOffset>
          </wp:positionH>
          <wp:positionV relativeFrom="paragraph">
            <wp:posOffset>-173355</wp:posOffset>
          </wp:positionV>
          <wp:extent cx="1584960" cy="11036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E99">
      <w:tab/>
    </w:r>
  </w:p>
  <w:p w14:paraId="089A04D3" w14:textId="77777777" w:rsidR="00DB7E99" w:rsidRPr="000F0684" w:rsidRDefault="000F0684" w:rsidP="000F0684">
    <w:pPr>
      <w:pStyle w:val="Encabezado"/>
      <w:tabs>
        <w:tab w:val="right" w:pos="14034"/>
      </w:tabs>
      <w:rPr>
        <w:rFonts w:ascii="Avenir Next LT Pro" w:hAnsi="Avenir Next LT Pro"/>
        <w:b/>
        <w:bCs/>
      </w:rPr>
    </w:pP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 w:rsidR="00DB7E99" w:rsidRPr="000F0684">
      <w:rPr>
        <w:rFonts w:ascii="Avenir Next LT Pro" w:hAnsi="Avenir Next LT Pro"/>
        <w:b/>
        <w:bCs/>
      </w:rPr>
      <w:t>FRACCIÓN XXIV</w:t>
    </w:r>
  </w:p>
  <w:p w14:paraId="17B7B559" w14:textId="77777777" w:rsidR="00DB7E99" w:rsidRPr="000F0684" w:rsidRDefault="00DB7E99" w:rsidP="00DB7E99">
    <w:pPr>
      <w:pStyle w:val="Encabezado"/>
      <w:jc w:val="right"/>
      <w:rPr>
        <w:rFonts w:ascii="Avenir Next LT Pro" w:hAnsi="Avenir Next LT Pro"/>
        <w:b/>
        <w:bCs/>
      </w:rPr>
    </w:pPr>
    <w:r w:rsidRPr="000F0684">
      <w:rPr>
        <w:rFonts w:ascii="Avenir Next LT Pro" w:hAnsi="Avenir Next LT Pro"/>
        <w:b/>
        <w:bCs/>
      </w:rPr>
      <w:t>SOLICITUDES DE ACCESO A LA INFORMACIÓN PÚBLICA, QUEJAS Y RESPUESTAS</w:t>
    </w:r>
  </w:p>
  <w:p w14:paraId="7DB4CEA0" w14:textId="77777777" w:rsidR="00DB7E99" w:rsidRPr="000F0684" w:rsidRDefault="00DB7E99" w:rsidP="00DB7E99">
    <w:pPr>
      <w:pStyle w:val="Encabezado"/>
      <w:jc w:val="right"/>
      <w:rPr>
        <w:rFonts w:ascii="Avenir Next LT Pro" w:hAnsi="Avenir Next LT Pro"/>
        <w:b/>
        <w:bCs/>
      </w:rPr>
    </w:pPr>
    <w:r w:rsidRPr="000F0684">
      <w:rPr>
        <w:rFonts w:ascii="Avenir Next LT Pro" w:hAnsi="Avenir Next LT Pro"/>
        <w:b/>
        <w:bCs/>
      </w:rPr>
      <w:t>ACTUALIZADO POR: MARCELA LILIANA AGUIRRE GUERRERO</w:t>
    </w:r>
  </w:p>
  <w:p w14:paraId="1C67D247" w14:textId="6FDE6FB9" w:rsidR="00DB7E99" w:rsidRPr="000F0684" w:rsidRDefault="00DB7E99" w:rsidP="00DB7E99">
    <w:pPr>
      <w:pStyle w:val="Encabezado"/>
      <w:jc w:val="right"/>
      <w:rPr>
        <w:rFonts w:ascii="Avenir Next LT Pro" w:hAnsi="Avenir Next LT Pro"/>
      </w:rPr>
    </w:pPr>
    <w:r w:rsidRPr="000F0684">
      <w:rPr>
        <w:rFonts w:ascii="Avenir Next LT Pro" w:hAnsi="Avenir Next LT Pro"/>
        <w:b/>
        <w:bCs/>
      </w:rPr>
      <w:t xml:space="preserve">FECHA: </w:t>
    </w:r>
    <w:r w:rsidR="00F46AAA">
      <w:rPr>
        <w:rFonts w:ascii="Avenir Next LT Pro" w:hAnsi="Avenir Next LT Pro"/>
        <w:b/>
        <w:bCs/>
      </w:rPr>
      <w:t>0</w:t>
    </w:r>
    <w:r w:rsidR="00F77CB2">
      <w:rPr>
        <w:rFonts w:ascii="Avenir Next LT Pro" w:hAnsi="Avenir Next LT Pro"/>
        <w:b/>
        <w:bCs/>
      </w:rPr>
      <w:t>3</w:t>
    </w:r>
    <w:r w:rsidRPr="000F0684">
      <w:rPr>
        <w:rFonts w:ascii="Avenir Next LT Pro" w:hAnsi="Avenir Next LT Pro"/>
        <w:b/>
        <w:bCs/>
      </w:rPr>
      <w:t xml:space="preserve"> DE</w:t>
    </w:r>
    <w:r w:rsidR="007E62FF">
      <w:rPr>
        <w:rFonts w:ascii="Avenir Next LT Pro" w:hAnsi="Avenir Next LT Pro"/>
        <w:b/>
        <w:bCs/>
      </w:rPr>
      <w:t xml:space="preserve"> </w:t>
    </w:r>
    <w:r w:rsidR="00F77CB2">
      <w:rPr>
        <w:rFonts w:ascii="Avenir Next LT Pro" w:hAnsi="Avenir Next LT Pro"/>
        <w:b/>
        <w:bCs/>
      </w:rPr>
      <w:t>MARZO</w:t>
    </w:r>
    <w:r w:rsidR="00E94E0A">
      <w:rPr>
        <w:rFonts w:ascii="Avenir Next LT Pro" w:hAnsi="Avenir Next LT Pro"/>
        <w:b/>
        <w:bCs/>
      </w:rPr>
      <w:t xml:space="preserve"> </w:t>
    </w:r>
    <w:r w:rsidRPr="000F0684">
      <w:rPr>
        <w:rFonts w:ascii="Avenir Next LT Pro" w:hAnsi="Avenir Next LT Pro"/>
        <w:b/>
        <w:bCs/>
      </w:rPr>
      <w:t>202</w:t>
    </w:r>
    <w:r w:rsidR="00AD5D53">
      <w:rPr>
        <w:rFonts w:ascii="Avenir Next LT Pro" w:hAnsi="Avenir Next LT Pro"/>
        <w:b/>
        <w:bCs/>
      </w:rPr>
      <w:t>5</w:t>
    </w:r>
  </w:p>
  <w:p w14:paraId="55FAB4E6" w14:textId="77777777" w:rsidR="00DB7E99" w:rsidRDefault="00DB7E99" w:rsidP="00DB7E99">
    <w:pPr>
      <w:pStyle w:val="Encabezado"/>
      <w:tabs>
        <w:tab w:val="clear" w:pos="4419"/>
        <w:tab w:val="clear" w:pos="8838"/>
        <w:tab w:val="left" w:pos="5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76E4"/>
    <w:multiLevelType w:val="hybridMultilevel"/>
    <w:tmpl w:val="F0A201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15014"/>
    <w:multiLevelType w:val="hybridMultilevel"/>
    <w:tmpl w:val="0EF41F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01272">
    <w:abstractNumId w:val="0"/>
  </w:num>
  <w:num w:numId="2" w16cid:durableId="13868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99"/>
    <w:rsid w:val="00001D6F"/>
    <w:rsid w:val="000100A6"/>
    <w:rsid w:val="00012A9A"/>
    <w:rsid w:val="0002002B"/>
    <w:rsid w:val="0002423A"/>
    <w:rsid w:val="00034281"/>
    <w:rsid w:val="00071DDD"/>
    <w:rsid w:val="0007320A"/>
    <w:rsid w:val="00074B87"/>
    <w:rsid w:val="00077AE5"/>
    <w:rsid w:val="00085D20"/>
    <w:rsid w:val="0009201E"/>
    <w:rsid w:val="00097E72"/>
    <w:rsid w:val="000C063A"/>
    <w:rsid w:val="000C3C9A"/>
    <w:rsid w:val="000C6868"/>
    <w:rsid w:val="000F0615"/>
    <w:rsid w:val="000F0684"/>
    <w:rsid w:val="001015A0"/>
    <w:rsid w:val="00103860"/>
    <w:rsid w:val="001217A6"/>
    <w:rsid w:val="00136489"/>
    <w:rsid w:val="001401F1"/>
    <w:rsid w:val="00141F86"/>
    <w:rsid w:val="00144F52"/>
    <w:rsid w:val="00156CE1"/>
    <w:rsid w:val="00162312"/>
    <w:rsid w:val="0016256F"/>
    <w:rsid w:val="00164B3D"/>
    <w:rsid w:val="0016658A"/>
    <w:rsid w:val="00176EA7"/>
    <w:rsid w:val="001A3ACB"/>
    <w:rsid w:val="001B57DA"/>
    <w:rsid w:val="001C3DEA"/>
    <w:rsid w:val="001D0C2F"/>
    <w:rsid w:val="001E0DD4"/>
    <w:rsid w:val="001E4AAF"/>
    <w:rsid w:val="001E6822"/>
    <w:rsid w:val="001F05AD"/>
    <w:rsid w:val="001F5808"/>
    <w:rsid w:val="0020578F"/>
    <w:rsid w:val="002107A6"/>
    <w:rsid w:val="00213F29"/>
    <w:rsid w:val="002160AC"/>
    <w:rsid w:val="002173D9"/>
    <w:rsid w:val="00221BA6"/>
    <w:rsid w:val="002310F5"/>
    <w:rsid w:val="002313ED"/>
    <w:rsid w:val="00231DA2"/>
    <w:rsid w:val="0023636A"/>
    <w:rsid w:val="00265790"/>
    <w:rsid w:val="0026617A"/>
    <w:rsid w:val="002662AE"/>
    <w:rsid w:val="0027208B"/>
    <w:rsid w:val="00272E8F"/>
    <w:rsid w:val="00275E74"/>
    <w:rsid w:val="00277967"/>
    <w:rsid w:val="00287010"/>
    <w:rsid w:val="00292580"/>
    <w:rsid w:val="002A311A"/>
    <w:rsid w:val="002A3E13"/>
    <w:rsid w:val="002B482D"/>
    <w:rsid w:val="002C0D59"/>
    <w:rsid w:val="002E428D"/>
    <w:rsid w:val="003064DF"/>
    <w:rsid w:val="00316101"/>
    <w:rsid w:val="00316357"/>
    <w:rsid w:val="00316C27"/>
    <w:rsid w:val="00323723"/>
    <w:rsid w:val="003302B5"/>
    <w:rsid w:val="003327DB"/>
    <w:rsid w:val="00344F2A"/>
    <w:rsid w:val="0035093A"/>
    <w:rsid w:val="0036393E"/>
    <w:rsid w:val="00364FC0"/>
    <w:rsid w:val="003713E9"/>
    <w:rsid w:val="00380E98"/>
    <w:rsid w:val="00397F74"/>
    <w:rsid w:val="003A0453"/>
    <w:rsid w:val="003A129E"/>
    <w:rsid w:val="003A7AB3"/>
    <w:rsid w:val="003A7E09"/>
    <w:rsid w:val="003B3797"/>
    <w:rsid w:val="003B4DD9"/>
    <w:rsid w:val="003D06E6"/>
    <w:rsid w:val="003D37D6"/>
    <w:rsid w:val="003F17C9"/>
    <w:rsid w:val="003F6CEE"/>
    <w:rsid w:val="004001BE"/>
    <w:rsid w:val="00400398"/>
    <w:rsid w:val="004101FC"/>
    <w:rsid w:val="00410665"/>
    <w:rsid w:val="00430130"/>
    <w:rsid w:val="00442464"/>
    <w:rsid w:val="00444720"/>
    <w:rsid w:val="00463C18"/>
    <w:rsid w:val="004703DF"/>
    <w:rsid w:val="00477229"/>
    <w:rsid w:val="00477731"/>
    <w:rsid w:val="004878F6"/>
    <w:rsid w:val="00487D31"/>
    <w:rsid w:val="004A0E1E"/>
    <w:rsid w:val="004A3B21"/>
    <w:rsid w:val="004A4C51"/>
    <w:rsid w:val="004B6BBD"/>
    <w:rsid w:val="004C5AA5"/>
    <w:rsid w:val="004C62F9"/>
    <w:rsid w:val="004C7B83"/>
    <w:rsid w:val="004D4C37"/>
    <w:rsid w:val="004E3323"/>
    <w:rsid w:val="004E6DCB"/>
    <w:rsid w:val="004F1C33"/>
    <w:rsid w:val="004F74F7"/>
    <w:rsid w:val="0050571D"/>
    <w:rsid w:val="00506413"/>
    <w:rsid w:val="005165E7"/>
    <w:rsid w:val="00526684"/>
    <w:rsid w:val="00532D8C"/>
    <w:rsid w:val="0053646A"/>
    <w:rsid w:val="00536A7C"/>
    <w:rsid w:val="005406F6"/>
    <w:rsid w:val="00551081"/>
    <w:rsid w:val="00564C7E"/>
    <w:rsid w:val="0057561D"/>
    <w:rsid w:val="00575AFD"/>
    <w:rsid w:val="005857F4"/>
    <w:rsid w:val="005A0DF1"/>
    <w:rsid w:val="005A7BB9"/>
    <w:rsid w:val="005B3FB9"/>
    <w:rsid w:val="005B689A"/>
    <w:rsid w:val="005D3646"/>
    <w:rsid w:val="005D664D"/>
    <w:rsid w:val="005E5807"/>
    <w:rsid w:val="005E7E0E"/>
    <w:rsid w:val="00600B00"/>
    <w:rsid w:val="0060679D"/>
    <w:rsid w:val="0060752A"/>
    <w:rsid w:val="00610A9E"/>
    <w:rsid w:val="006169DF"/>
    <w:rsid w:val="00617184"/>
    <w:rsid w:val="00625941"/>
    <w:rsid w:val="0063100F"/>
    <w:rsid w:val="00642020"/>
    <w:rsid w:val="00662B1E"/>
    <w:rsid w:val="00666A27"/>
    <w:rsid w:val="00673518"/>
    <w:rsid w:val="006766D2"/>
    <w:rsid w:val="006816C8"/>
    <w:rsid w:val="00687BC0"/>
    <w:rsid w:val="0069143F"/>
    <w:rsid w:val="006944BF"/>
    <w:rsid w:val="006A48B5"/>
    <w:rsid w:val="006C2B26"/>
    <w:rsid w:val="006D37BC"/>
    <w:rsid w:val="006D4918"/>
    <w:rsid w:val="006D6A58"/>
    <w:rsid w:val="006E4D5F"/>
    <w:rsid w:val="006F12EA"/>
    <w:rsid w:val="0070365E"/>
    <w:rsid w:val="00707B18"/>
    <w:rsid w:val="007101E1"/>
    <w:rsid w:val="00717EE3"/>
    <w:rsid w:val="00733516"/>
    <w:rsid w:val="007431B8"/>
    <w:rsid w:val="00747CFD"/>
    <w:rsid w:val="00762B68"/>
    <w:rsid w:val="00780AD4"/>
    <w:rsid w:val="0079084B"/>
    <w:rsid w:val="00793804"/>
    <w:rsid w:val="00796090"/>
    <w:rsid w:val="007A3195"/>
    <w:rsid w:val="007A65E2"/>
    <w:rsid w:val="007A6D5B"/>
    <w:rsid w:val="007B5F59"/>
    <w:rsid w:val="007C3B31"/>
    <w:rsid w:val="007E62FF"/>
    <w:rsid w:val="00806650"/>
    <w:rsid w:val="00830BD6"/>
    <w:rsid w:val="00836892"/>
    <w:rsid w:val="008401BA"/>
    <w:rsid w:val="00841BC1"/>
    <w:rsid w:val="00857C21"/>
    <w:rsid w:val="0086601F"/>
    <w:rsid w:val="00877109"/>
    <w:rsid w:val="00880E58"/>
    <w:rsid w:val="0088281A"/>
    <w:rsid w:val="00891550"/>
    <w:rsid w:val="008A0463"/>
    <w:rsid w:val="008A248D"/>
    <w:rsid w:val="008A6BF9"/>
    <w:rsid w:val="008C58B9"/>
    <w:rsid w:val="008D0653"/>
    <w:rsid w:val="008E02FB"/>
    <w:rsid w:val="008E5A12"/>
    <w:rsid w:val="008E5E47"/>
    <w:rsid w:val="009326DA"/>
    <w:rsid w:val="009348B4"/>
    <w:rsid w:val="00943116"/>
    <w:rsid w:val="009433D4"/>
    <w:rsid w:val="00954BCC"/>
    <w:rsid w:val="00965B75"/>
    <w:rsid w:val="00970DB6"/>
    <w:rsid w:val="0098717B"/>
    <w:rsid w:val="009948EB"/>
    <w:rsid w:val="009A32E0"/>
    <w:rsid w:val="009B689D"/>
    <w:rsid w:val="009C298F"/>
    <w:rsid w:val="009C5EFB"/>
    <w:rsid w:val="009D1D3E"/>
    <w:rsid w:val="009D5993"/>
    <w:rsid w:val="00A05CE4"/>
    <w:rsid w:val="00A10074"/>
    <w:rsid w:val="00A11E31"/>
    <w:rsid w:val="00A1317D"/>
    <w:rsid w:val="00A45FF8"/>
    <w:rsid w:val="00A461D9"/>
    <w:rsid w:val="00A77991"/>
    <w:rsid w:val="00A845DA"/>
    <w:rsid w:val="00A92EF1"/>
    <w:rsid w:val="00A9379B"/>
    <w:rsid w:val="00AA0738"/>
    <w:rsid w:val="00AB0FF6"/>
    <w:rsid w:val="00AD5D53"/>
    <w:rsid w:val="00AF32B5"/>
    <w:rsid w:val="00B11CAE"/>
    <w:rsid w:val="00B15A5E"/>
    <w:rsid w:val="00B34EFE"/>
    <w:rsid w:val="00B41BCF"/>
    <w:rsid w:val="00B55A6A"/>
    <w:rsid w:val="00B651EC"/>
    <w:rsid w:val="00B77B79"/>
    <w:rsid w:val="00B93465"/>
    <w:rsid w:val="00B93E90"/>
    <w:rsid w:val="00B94E4B"/>
    <w:rsid w:val="00BA3CD2"/>
    <w:rsid w:val="00BD058D"/>
    <w:rsid w:val="00BD7FDC"/>
    <w:rsid w:val="00BE1C60"/>
    <w:rsid w:val="00BE3343"/>
    <w:rsid w:val="00BE3AA3"/>
    <w:rsid w:val="00BF228B"/>
    <w:rsid w:val="00C04947"/>
    <w:rsid w:val="00C059B5"/>
    <w:rsid w:val="00C07AB8"/>
    <w:rsid w:val="00C12998"/>
    <w:rsid w:val="00C21B2A"/>
    <w:rsid w:val="00C4099F"/>
    <w:rsid w:val="00C40CEA"/>
    <w:rsid w:val="00C4356D"/>
    <w:rsid w:val="00C5631D"/>
    <w:rsid w:val="00C716ED"/>
    <w:rsid w:val="00C803A2"/>
    <w:rsid w:val="00C82B96"/>
    <w:rsid w:val="00C960D7"/>
    <w:rsid w:val="00CB1534"/>
    <w:rsid w:val="00CB3614"/>
    <w:rsid w:val="00CB3F4C"/>
    <w:rsid w:val="00CC55B1"/>
    <w:rsid w:val="00CC7400"/>
    <w:rsid w:val="00CE2622"/>
    <w:rsid w:val="00CE57D1"/>
    <w:rsid w:val="00CE5BA2"/>
    <w:rsid w:val="00CF2D77"/>
    <w:rsid w:val="00CF7EEA"/>
    <w:rsid w:val="00D10F0B"/>
    <w:rsid w:val="00D161AD"/>
    <w:rsid w:val="00D24B88"/>
    <w:rsid w:val="00D345E7"/>
    <w:rsid w:val="00D52A9E"/>
    <w:rsid w:val="00D52AFB"/>
    <w:rsid w:val="00D53552"/>
    <w:rsid w:val="00D57E4B"/>
    <w:rsid w:val="00D633DA"/>
    <w:rsid w:val="00D8004E"/>
    <w:rsid w:val="00D8022F"/>
    <w:rsid w:val="00D870F0"/>
    <w:rsid w:val="00D97528"/>
    <w:rsid w:val="00DB6184"/>
    <w:rsid w:val="00DB7E99"/>
    <w:rsid w:val="00DD2B99"/>
    <w:rsid w:val="00DE16CB"/>
    <w:rsid w:val="00DE4189"/>
    <w:rsid w:val="00DF7344"/>
    <w:rsid w:val="00E10E20"/>
    <w:rsid w:val="00E2712C"/>
    <w:rsid w:val="00E41810"/>
    <w:rsid w:val="00E56D2E"/>
    <w:rsid w:val="00E613BD"/>
    <w:rsid w:val="00E6561F"/>
    <w:rsid w:val="00E70C60"/>
    <w:rsid w:val="00E818FE"/>
    <w:rsid w:val="00E94E0A"/>
    <w:rsid w:val="00E96AEB"/>
    <w:rsid w:val="00E9718A"/>
    <w:rsid w:val="00EA60F9"/>
    <w:rsid w:val="00EB0BB4"/>
    <w:rsid w:val="00EB7C6F"/>
    <w:rsid w:val="00EC051E"/>
    <w:rsid w:val="00ED2B45"/>
    <w:rsid w:val="00ED2BBD"/>
    <w:rsid w:val="00ED73E4"/>
    <w:rsid w:val="00ED7A9D"/>
    <w:rsid w:val="00EE1C25"/>
    <w:rsid w:val="00EE70F0"/>
    <w:rsid w:val="00EF38E7"/>
    <w:rsid w:val="00F006D6"/>
    <w:rsid w:val="00F02BBE"/>
    <w:rsid w:val="00F145AE"/>
    <w:rsid w:val="00F25E9E"/>
    <w:rsid w:val="00F2641B"/>
    <w:rsid w:val="00F46AAA"/>
    <w:rsid w:val="00F609A2"/>
    <w:rsid w:val="00F779D6"/>
    <w:rsid w:val="00F77CB2"/>
    <w:rsid w:val="00F80978"/>
    <w:rsid w:val="00F8242D"/>
    <w:rsid w:val="00F90B68"/>
    <w:rsid w:val="00F96F9B"/>
    <w:rsid w:val="00FA054D"/>
    <w:rsid w:val="00FA2669"/>
    <w:rsid w:val="00FA3DFC"/>
    <w:rsid w:val="00FA5021"/>
    <w:rsid w:val="00FA7175"/>
    <w:rsid w:val="00FB07AC"/>
    <w:rsid w:val="00FB555E"/>
    <w:rsid w:val="00FC2603"/>
    <w:rsid w:val="00FC490A"/>
    <w:rsid w:val="00FC6293"/>
    <w:rsid w:val="00FD5CAF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63239"/>
  <w15:chartTrackingRefBased/>
  <w15:docId w15:val="{7F5B9E73-1CFC-4A05-BF3E-F5490A26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E99"/>
  </w:style>
  <w:style w:type="paragraph" w:styleId="Piedepgina">
    <w:name w:val="footer"/>
    <w:basedOn w:val="Normal"/>
    <w:link w:val="PiedepginaCar"/>
    <w:uiPriority w:val="99"/>
    <w:unhideWhenUsed/>
    <w:rsid w:val="00DB7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E99"/>
  </w:style>
  <w:style w:type="table" w:styleId="Tablaconcuadrcula">
    <w:name w:val="Table Grid"/>
    <w:basedOn w:val="Tablanormal"/>
    <w:uiPriority w:val="39"/>
    <w:rsid w:val="00DB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B7E9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641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6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B737-BA2C-43C0-B326-1870B42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787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Perez</dc:creator>
  <cp:keywords/>
  <dc:description/>
  <cp:lastModifiedBy>Marcela Liliana Aguirre Guerrero</cp:lastModifiedBy>
  <cp:revision>2</cp:revision>
  <cp:lastPrinted>2025-01-06T20:02:00Z</cp:lastPrinted>
  <dcterms:created xsi:type="dcterms:W3CDTF">2025-03-04T19:58:00Z</dcterms:created>
  <dcterms:modified xsi:type="dcterms:W3CDTF">2025-03-04T19:58:00Z</dcterms:modified>
</cp:coreProperties>
</file>