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C444" w14:textId="77777777" w:rsidR="00EB7E6A" w:rsidRPr="00B36006" w:rsidRDefault="00EB7E6A" w:rsidP="00EB7E6A">
      <w:pPr>
        <w:spacing w:after="0" w:line="240" w:lineRule="auto"/>
        <w:jc w:val="center"/>
        <w:rPr>
          <w:rFonts w:ascii="Avenir Next LT Pro Light" w:hAnsi="Avenir Next LT Pro Light"/>
          <w:sz w:val="24"/>
          <w:szCs w:val="24"/>
        </w:rPr>
      </w:pPr>
    </w:p>
    <w:p w14:paraId="617A44C3" w14:textId="77777777" w:rsidR="00816F17" w:rsidRPr="00F726BF" w:rsidRDefault="00816F17" w:rsidP="00816F17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2AACD870" w14:textId="0DF5E405" w:rsidR="00E61EEF" w:rsidRDefault="00816F17" w:rsidP="00E61EEF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FRACCIÓN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</w:t>
      </w:r>
      <w:r w:rsidR="00435FD8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LIV</w:t>
      </w:r>
    </w:p>
    <w:p w14:paraId="4FD8E631" w14:textId="77777777" w:rsidR="00435FD8" w:rsidRPr="00435FD8" w:rsidRDefault="00435FD8" w:rsidP="00435FD8">
      <w:pPr>
        <w:jc w:val="both"/>
        <w:rPr>
          <w:rFonts w:ascii="Avenir Next LT Pro Light" w:hAnsi="Avenir Next LT Pro Light"/>
          <w:sz w:val="28"/>
          <w:szCs w:val="28"/>
        </w:rPr>
      </w:pPr>
      <w:r w:rsidRPr="00435FD8">
        <w:rPr>
          <w:rFonts w:ascii="Avenir Next LT Pro Light" w:hAnsi="Avenir Next LT Pro Light"/>
          <w:b/>
          <w:bCs/>
          <w:sz w:val="28"/>
          <w:szCs w:val="28"/>
        </w:rPr>
        <w:t>ACTAS DE SESIONES ORDINARIAS Y EXTRAORDINARIAS QUE EMITAN LOS CONSEJOS CONSULTIVOS</w:t>
      </w:r>
      <w:r w:rsidRPr="00435FD8">
        <w:rPr>
          <w:rFonts w:ascii="Avenir Next LT Pro Light" w:hAnsi="Avenir Next LT Pro Light"/>
          <w:sz w:val="28"/>
          <w:szCs w:val="28"/>
        </w:rPr>
        <w:t xml:space="preserve">. </w:t>
      </w:r>
    </w:p>
    <w:p w14:paraId="4F03D06C" w14:textId="77777777" w:rsidR="00435FD8" w:rsidRPr="00435FD8" w:rsidRDefault="00435FD8" w:rsidP="00435FD8">
      <w:pPr>
        <w:jc w:val="both"/>
        <w:rPr>
          <w:rFonts w:ascii="Avenir Next LT Pro Light" w:hAnsi="Avenir Next LT Pro Light"/>
        </w:rPr>
      </w:pPr>
    </w:p>
    <w:p w14:paraId="605FAB48" w14:textId="64D9DA98" w:rsidR="00435FD8" w:rsidRPr="00435FD8" w:rsidRDefault="00435FD8" w:rsidP="00435FD8">
      <w:pPr>
        <w:jc w:val="both"/>
        <w:rPr>
          <w:rFonts w:ascii="Avenir Next LT Pro Light" w:hAnsi="Avenir Next LT Pro Light"/>
        </w:rPr>
      </w:pPr>
      <w:r w:rsidRPr="00435FD8">
        <w:rPr>
          <w:rFonts w:ascii="Avenir Next LT Pro Light" w:hAnsi="Avenir Next LT Pro Light"/>
        </w:rPr>
        <w:t>En virtud de que en los ordenamientos legales que norman lo relativo a la integración, organización, funciones y competencias del Tribunal de Justicia Administrativa, no está contemplada la creación de un órgano consultivo como parte de su estructura orgánica,</w:t>
      </w:r>
      <w:r w:rsidR="00B5700A">
        <w:rPr>
          <w:rFonts w:ascii="Avenir Next LT Pro Light" w:hAnsi="Avenir Next LT Pro Light"/>
        </w:rPr>
        <w:t xml:space="preserve"> por lo que,</w:t>
      </w:r>
      <w:r w:rsidRPr="00435FD8">
        <w:rPr>
          <w:rFonts w:ascii="Avenir Next LT Pro Light" w:hAnsi="Avenir Next LT Pro Light"/>
        </w:rPr>
        <w:t xml:space="preserve"> el requerimiento de los documentos a que se refiere este apartado, no aplica para este órgano jurisdiccional.                </w:t>
      </w:r>
    </w:p>
    <w:p w14:paraId="0ABBB3D9" w14:textId="77777777" w:rsidR="00E61EEF" w:rsidRDefault="00E61EEF" w:rsidP="00E61EEF">
      <w:pPr>
        <w:jc w:val="both"/>
        <w:rPr>
          <w:rFonts w:ascii="Avenir Next LT Pro" w:hAnsi="Avenir Next LT Pro"/>
          <w:sz w:val="24"/>
          <w:szCs w:val="24"/>
        </w:rPr>
      </w:pPr>
    </w:p>
    <w:p w14:paraId="58DE5E57" w14:textId="77777777" w:rsidR="00435FD8" w:rsidRDefault="00435FD8" w:rsidP="00E61EEF">
      <w:pPr>
        <w:jc w:val="both"/>
        <w:rPr>
          <w:rFonts w:ascii="Avenir Next LT Pro" w:hAnsi="Avenir Next LT Pro"/>
          <w:sz w:val="24"/>
          <w:szCs w:val="24"/>
        </w:rPr>
      </w:pPr>
    </w:p>
    <w:p w14:paraId="5EFBAEAC" w14:textId="77777777" w:rsidR="00435FD8" w:rsidRDefault="00435FD8" w:rsidP="00E61EEF">
      <w:pPr>
        <w:jc w:val="both"/>
        <w:rPr>
          <w:rFonts w:ascii="Avenir Next LT Pro" w:hAnsi="Avenir Next LT Pro"/>
          <w:sz w:val="24"/>
          <w:szCs w:val="24"/>
        </w:rPr>
      </w:pPr>
    </w:p>
    <w:p w14:paraId="69BC36C5" w14:textId="77777777" w:rsidR="00435FD8" w:rsidRDefault="00435FD8" w:rsidP="00E61EEF">
      <w:pPr>
        <w:jc w:val="both"/>
        <w:rPr>
          <w:rFonts w:ascii="Avenir Next LT Pro" w:hAnsi="Avenir Next LT Pro"/>
          <w:sz w:val="24"/>
          <w:szCs w:val="24"/>
        </w:rPr>
      </w:pPr>
    </w:p>
    <w:p w14:paraId="08F1316B" w14:textId="77777777" w:rsidR="00435FD8" w:rsidRDefault="00435FD8" w:rsidP="00E61EEF">
      <w:pPr>
        <w:jc w:val="both"/>
        <w:rPr>
          <w:rFonts w:ascii="Avenir Next LT Pro" w:hAnsi="Avenir Next LT Pro"/>
          <w:sz w:val="24"/>
          <w:szCs w:val="24"/>
        </w:rPr>
      </w:pPr>
    </w:p>
    <w:p w14:paraId="5F355F09" w14:textId="77777777" w:rsidR="00435FD8" w:rsidRPr="001E3449" w:rsidRDefault="00435FD8" w:rsidP="00E61EEF">
      <w:pPr>
        <w:jc w:val="both"/>
        <w:rPr>
          <w:rFonts w:ascii="Avenir Next LT Pro" w:hAnsi="Avenir Next LT Pro"/>
          <w:sz w:val="24"/>
          <w:szCs w:val="24"/>
        </w:rPr>
      </w:pPr>
    </w:p>
    <w:p w14:paraId="5DEF4274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3ED55451" w14:textId="77777777" w:rsidR="00816F17" w:rsidRPr="008516B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19107F78" w14:textId="77777777" w:rsidR="00EB7E6A" w:rsidRPr="00123458" w:rsidRDefault="00EB7E6A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Elaborado por: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Francisco Javier Rangel Castro</w:t>
      </w:r>
    </w:p>
    <w:p w14:paraId="28F6E27B" w14:textId="77777777" w:rsidR="00EB7E6A" w:rsidRPr="00123458" w:rsidRDefault="00123458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U</w:t>
      </w:r>
      <w:r w:rsidR="00EB7E6A"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nidad Administrativa:</w:t>
      </w:r>
      <w:r w:rsidR="00EB7E6A"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Titular de la Unidad del Sistema Anticorrupción</w:t>
      </w:r>
    </w:p>
    <w:p w14:paraId="225B51E4" w14:textId="4D5CBABA" w:rsidR="00123458" w:rsidRPr="00123458" w:rsidRDefault="00123458" w:rsidP="00123458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Fecha de actualización</w:t>
      </w:r>
      <w:r w:rsidR="0064289B">
        <w:rPr>
          <w:rFonts w:ascii="Avenir Next LT Pro Light" w:hAnsi="Avenir Next LT Pro Light"/>
          <w:b/>
          <w:bCs/>
          <w:color w:val="000000"/>
          <w:sz w:val="20"/>
          <w:szCs w:val="20"/>
        </w:rPr>
        <w:t xml:space="preserve"> y/o revisión</w:t>
      </w: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0</w:t>
      </w:r>
      <w:r w:rsidR="00376B09">
        <w:rPr>
          <w:rFonts w:ascii="Avenir Next LT Pro Light" w:hAnsi="Avenir Next LT Pro Light"/>
          <w:color w:val="000000"/>
          <w:sz w:val="20"/>
          <w:szCs w:val="20"/>
        </w:rPr>
        <w:t>1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</w:t>
      </w:r>
      <w:r w:rsidR="0025589E">
        <w:rPr>
          <w:rFonts w:ascii="Avenir Next LT Pro Light" w:hAnsi="Avenir Next LT Pro Light"/>
          <w:color w:val="000000"/>
          <w:sz w:val="20"/>
          <w:szCs w:val="20"/>
        </w:rPr>
        <w:t>octubre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2025</w:t>
      </w:r>
    </w:p>
    <w:p w14:paraId="24615D10" w14:textId="77777777" w:rsidR="00EA76C8" w:rsidRDefault="00EA76C8" w:rsidP="00C26AAA">
      <w:pPr>
        <w:rPr>
          <w:rFonts w:ascii="Avenir Next LT Pro Light" w:hAnsi="Avenir Next LT Pro Light"/>
        </w:rPr>
      </w:pPr>
    </w:p>
    <w:p w14:paraId="463C025C" w14:textId="77777777" w:rsidR="00ED4928" w:rsidRPr="008516B7" w:rsidRDefault="00ED4928" w:rsidP="00C26AAA">
      <w:pPr>
        <w:rPr>
          <w:rFonts w:ascii="Avenir Next LT Pro Light" w:hAnsi="Avenir Next LT Pro Light"/>
        </w:rPr>
      </w:pPr>
    </w:p>
    <w:sectPr w:rsidR="00ED4928" w:rsidRPr="008516B7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FFAB" w14:textId="77777777" w:rsidR="000F0602" w:rsidRDefault="000F0602" w:rsidP="00A71679">
      <w:pPr>
        <w:spacing w:after="0" w:line="240" w:lineRule="auto"/>
      </w:pPr>
      <w:r>
        <w:separator/>
      </w:r>
    </w:p>
  </w:endnote>
  <w:endnote w:type="continuationSeparator" w:id="0">
    <w:p w14:paraId="21760ED4" w14:textId="77777777" w:rsidR="000F0602" w:rsidRDefault="000F0602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C621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FD76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7B62DC76" wp14:editId="1AB08378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4892784D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00B05BF4" wp14:editId="08C44C74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6DB5A314" wp14:editId="6C3E30A9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28DDA554" wp14:editId="5A1C4A93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61DF30C" w14:textId="77777777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2557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8C8B" w14:textId="77777777" w:rsidR="000F0602" w:rsidRDefault="000F0602" w:rsidP="00A71679">
      <w:pPr>
        <w:spacing w:after="0" w:line="240" w:lineRule="auto"/>
      </w:pPr>
      <w:r>
        <w:separator/>
      </w:r>
    </w:p>
  </w:footnote>
  <w:footnote w:type="continuationSeparator" w:id="0">
    <w:p w14:paraId="276B80E0" w14:textId="77777777" w:rsidR="000F0602" w:rsidRDefault="000F0602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8F8F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495D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65EE1281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7B0C4901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1599923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5548B3E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C06879" wp14:editId="5574C2D2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176E6D7E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26B3572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64D9B9A6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7948D2A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79C54D5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21340CBF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FB41356" w14:textId="77777777" w:rsidR="007E09E3" w:rsidRDefault="007E09E3" w:rsidP="00A71679">
    <w:pPr>
      <w:pStyle w:val="Encabezado"/>
      <w:jc w:val="center"/>
    </w:pPr>
  </w:p>
  <w:p w14:paraId="0A5691A7" w14:textId="77777777" w:rsidR="007E09E3" w:rsidRDefault="007E09E3" w:rsidP="00A71679">
    <w:pPr>
      <w:pStyle w:val="Encabezado"/>
      <w:jc w:val="center"/>
    </w:pPr>
  </w:p>
  <w:p w14:paraId="361E6B1E" w14:textId="77777777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6DFC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4082D"/>
    <w:rsid w:val="000500AB"/>
    <w:rsid w:val="00061C89"/>
    <w:rsid w:val="00065C99"/>
    <w:rsid w:val="00077E41"/>
    <w:rsid w:val="000D69B4"/>
    <w:rsid w:val="000F0602"/>
    <w:rsid w:val="0010002A"/>
    <w:rsid w:val="00105613"/>
    <w:rsid w:val="00123458"/>
    <w:rsid w:val="00131C3B"/>
    <w:rsid w:val="0019220D"/>
    <w:rsid w:val="0019698E"/>
    <w:rsid w:val="001D0611"/>
    <w:rsid w:val="001E31A6"/>
    <w:rsid w:val="001E77A5"/>
    <w:rsid w:val="001E7841"/>
    <w:rsid w:val="00207981"/>
    <w:rsid w:val="0025589E"/>
    <w:rsid w:val="00264FED"/>
    <w:rsid w:val="00275D6A"/>
    <w:rsid w:val="002C3AFF"/>
    <w:rsid w:val="002F03CC"/>
    <w:rsid w:val="00300981"/>
    <w:rsid w:val="003055AE"/>
    <w:rsid w:val="00374144"/>
    <w:rsid w:val="00376B09"/>
    <w:rsid w:val="00385137"/>
    <w:rsid w:val="00386AB9"/>
    <w:rsid w:val="003965E9"/>
    <w:rsid w:val="003A1BC0"/>
    <w:rsid w:val="003B6752"/>
    <w:rsid w:val="003C7457"/>
    <w:rsid w:val="003D7E9B"/>
    <w:rsid w:val="00405EDD"/>
    <w:rsid w:val="00420F95"/>
    <w:rsid w:val="00435FD8"/>
    <w:rsid w:val="00455911"/>
    <w:rsid w:val="00473704"/>
    <w:rsid w:val="004828FA"/>
    <w:rsid w:val="00482BFC"/>
    <w:rsid w:val="004F00D3"/>
    <w:rsid w:val="00526D00"/>
    <w:rsid w:val="005464D3"/>
    <w:rsid w:val="005503C0"/>
    <w:rsid w:val="0058087C"/>
    <w:rsid w:val="005817E5"/>
    <w:rsid w:val="005B2C74"/>
    <w:rsid w:val="005E0E9C"/>
    <w:rsid w:val="005F2818"/>
    <w:rsid w:val="0064289B"/>
    <w:rsid w:val="00664A45"/>
    <w:rsid w:val="00677E14"/>
    <w:rsid w:val="006B1488"/>
    <w:rsid w:val="006B1D15"/>
    <w:rsid w:val="006D5D47"/>
    <w:rsid w:val="006E4543"/>
    <w:rsid w:val="006F23A8"/>
    <w:rsid w:val="00711374"/>
    <w:rsid w:val="00742608"/>
    <w:rsid w:val="00746568"/>
    <w:rsid w:val="00751B77"/>
    <w:rsid w:val="0077076B"/>
    <w:rsid w:val="00782767"/>
    <w:rsid w:val="007B1E02"/>
    <w:rsid w:val="007B3980"/>
    <w:rsid w:val="007D1894"/>
    <w:rsid w:val="007E09E3"/>
    <w:rsid w:val="00804758"/>
    <w:rsid w:val="0080705D"/>
    <w:rsid w:val="00807624"/>
    <w:rsid w:val="00811F47"/>
    <w:rsid w:val="0081319F"/>
    <w:rsid w:val="00816F17"/>
    <w:rsid w:val="0081740C"/>
    <w:rsid w:val="00817A94"/>
    <w:rsid w:val="008260C4"/>
    <w:rsid w:val="00826357"/>
    <w:rsid w:val="0082664A"/>
    <w:rsid w:val="008516B7"/>
    <w:rsid w:val="00856478"/>
    <w:rsid w:val="00887658"/>
    <w:rsid w:val="00891297"/>
    <w:rsid w:val="00891404"/>
    <w:rsid w:val="008E3BE7"/>
    <w:rsid w:val="009267AC"/>
    <w:rsid w:val="009535DD"/>
    <w:rsid w:val="00967EEB"/>
    <w:rsid w:val="00977ACD"/>
    <w:rsid w:val="009879B2"/>
    <w:rsid w:val="00987A7C"/>
    <w:rsid w:val="009A6F5A"/>
    <w:rsid w:val="009D63AE"/>
    <w:rsid w:val="00A075C7"/>
    <w:rsid w:val="00A71679"/>
    <w:rsid w:val="00A81B79"/>
    <w:rsid w:val="00A91AE3"/>
    <w:rsid w:val="00AA492A"/>
    <w:rsid w:val="00AA5C73"/>
    <w:rsid w:val="00AC523A"/>
    <w:rsid w:val="00AE7AA0"/>
    <w:rsid w:val="00AF64A9"/>
    <w:rsid w:val="00B205FC"/>
    <w:rsid w:val="00B21043"/>
    <w:rsid w:val="00B216E0"/>
    <w:rsid w:val="00B3521D"/>
    <w:rsid w:val="00B36006"/>
    <w:rsid w:val="00B54DA7"/>
    <w:rsid w:val="00B5700A"/>
    <w:rsid w:val="00B6631B"/>
    <w:rsid w:val="00B66753"/>
    <w:rsid w:val="00BA1A4C"/>
    <w:rsid w:val="00BA3CA2"/>
    <w:rsid w:val="00BE66AF"/>
    <w:rsid w:val="00C0566D"/>
    <w:rsid w:val="00C07DAA"/>
    <w:rsid w:val="00C109D2"/>
    <w:rsid w:val="00C20973"/>
    <w:rsid w:val="00C26AAA"/>
    <w:rsid w:val="00C35F6F"/>
    <w:rsid w:val="00C44652"/>
    <w:rsid w:val="00C6348E"/>
    <w:rsid w:val="00C77188"/>
    <w:rsid w:val="00C97E85"/>
    <w:rsid w:val="00CA423C"/>
    <w:rsid w:val="00CD0655"/>
    <w:rsid w:val="00CD181A"/>
    <w:rsid w:val="00CE284E"/>
    <w:rsid w:val="00CE3201"/>
    <w:rsid w:val="00CE57A1"/>
    <w:rsid w:val="00CF4683"/>
    <w:rsid w:val="00D20BEA"/>
    <w:rsid w:val="00D40365"/>
    <w:rsid w:val="00D40A7D"/>
    <w:rsid w:val="00D55867"/>
    <w:rsid w:val="00D71BF8"/>
    <w:rsid w:val="00D80D76"/>
    <w:rsid w:val="00D97317"/>
    <w:rsid w:val="00DA23C5"/>
    <w:rsid w:val="00DA3E58"/>
    <w:rsid w:val="00DA43D3"/>
    <w:rsid w:val="00DD6D6E"/>
    <w:rsid w:val="00DF18F8"/>
    <w:rsid w:val="00DF47E4"/>
    <w:rsid w:val="00E0244F"/>
    <w:rsid w:val="00E23D4F"/>
    <w:rsid w:val="00E27EED"/>
    <w:rsid w:val="00E61EEF"/>
    <w:rsid w:val="00E71425"/>
    <w:rsid w:val="00E82EB9"/>
    <w:rsid w:val="00E9254B"/>
    <w:rsid w:val="00E93487"/>
    <w:rsid w:val="00EA76C8"/>
    <w:rsid w:val="00EB036B"/>
    <w:rsid w:val="00EB7E6A"/>
    <w:rsid w:val="00ED4928"/>
    <w:rsid w:val="00EE1808"/>
    <w:rsid w:val="00EE35BD"/>
    <w:rsid w:val="00EE7BA6"/>
    <w:rsid w:val="00F176FA"/>
    <w:rsid w:val="00F61EDF"/>
    <w:rsid w:val="00F802F5"/>
    <w:rsid w:val="00F90BDA"/>
    <w:rsid w:val="00FC02B7"/>
    <w:rsid w:val="00FC4380"/>
    <w:rsid w:val="00FD7E3D"/>
    <w:rsid w:val="00FE2443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46D91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3</cp:revision>
  <cp:lastPrinted>2025-10-08T19:22:00Z</cp:lastPrinted>
  <dcterms:created xsi:type="dcterms:W3CDTF">2025-10-08T19:21:00Z</dcterms:created>
  <dcterms:modified xsi:type="dcterms:W3CDTF">2025-10-08T19:22:00Z</dcterms:modified>
</cp:coreProperties>
</file>