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43C1" w14:textId="2EC001A8" w:rsidR="004032B7" w:rsidRPr="00190AD6" w:rsidRDefault="004032B7" w:rsidP="004032B7">
      <w:pPr>
        <w:pStyle w:val="Sinespaciado"/>
        <w:rPr>
          <w:rFonts w:ascii="Avenir Next LT Pro Light" w:hAnsi="Avenir Next LT Pro Light"/>
          <w:b/>
          <w:bCs/>
          <w:sz w:val="24"/>
          <w:szCs w:val="24"/>
        </w:rPr>
      </w:pPr>
      <w:r w:rsidRPr="00190AD6">
        <w:rPr>
          <w:rFonts w:ascii="Avenir Next LT Pro Light" w:hAnsi="Avenir Next LT Pro Light"/>
          <w:b/>
          <w:bCs/>
          <w:sz w:val="24"/>
          <w:szCs w:val="24"/>
        </w:rPr>
        <w:t xml:space="preserve">ARTÍCULO </w:t>
      </w:r>
      <w:r w:rsidR="002D125F">
        <w:rPr>
          <w:rFonts w:ascii="Avenir Next LT Pro Light" w:hAnsi="Avenir Next LT Pro Light"/>
          <w:b/>
          <w:bCs/>
          <w:sz w:val="24"/>
          <w:szCs w:val="24"/>
        </w:rPr>
        <w:t>65</w:t>
      </w:r>
    </w:p>
    <w:p w14:paraId="7457330E" w14:textId="77777777" w:rsidR="004032B7" w:rsidRPr="00190AD6" w:rsidRDefault="004032B7" w:rsidP="004032B7">
      <w:pPr>
        <w:pStyle w:val="Sinespaciado"/>
        <w:ind w:firstLine="708"/>
        <w:rPr>
          <w:rFonts w:ascii="Avenir Next LT Pro Light" w:hAnsi="Avenir Next LT Pro Light"/>
          <w:b/>
          <w:bCs/>
          <w:sz w:val="10"/>
          <w:szCs w:val="10"/>
        </w:rPr>
      </w:pPr>
    </w:p>
    <w:p w14:paraId="504E884F" w14:textId="3174693A" w:rsidR="004032B7" w:rsidRPr="00190AD6" w:rsidRDefault="004032B7" w:rsidP="004032B7">
      <w:pPr>
        <w:spacing w:line="240" w:lineRule="auto"/>
        <w:jc w:val="both"/>
        <w:rPr>
          <w:rFonts w:ascii="Avenir Next LT Pro Light" w:hAnsi="Avenir Next LT Pro Light"/>
        </w:rPr>
      </w:pPr>
      <w:r w:rsidRPr="00190AD6">
        <w:rPr>
          <w:rFonts w:ascii="Avenir Next LT Pro Light" w:hAnsi="Avenir Next LT Pro Light"/>
          <w:b/>
          <w:bCs/>
        </w:rPr>
        <w:t xml:space="preserve">FRACCIÓN </w:t>
      </w:r>
      <w:r w:rsidRPr="004032B7">
        <w:rPr>
          <w:rFonts w:ascii="Avenir Next LT Pro Light" w:hAnsi="Avenir Next LT Pro Light"/>
          <w:b/>
          <w:bCs/>
          <w:sz w:val="24"/>
          <w:szCs w:val="24"/>
        </w:rPr>
        <w:t>XXVIII</w:t>
      </w:r>
      <w:r w:rsidRPr="00190AD6">
        <w:rPr>
          <w:rFonts w:ascii="Avenir Next LT Pro Light" w:hAnsi="Avenir Next LT Pro Light"/>
          <w:b/>
          <w:bCs/>
        </w:rPr>
        <w:t xml:space="preserve">.- </w:t>
      </w:r>
      <w:r w:rsidRPr="004032B7">
        <w:rPr>
          <w:rFonts w:ascii="Avenir Next LT Pro Light" w:hAnsi="Avenir Next LT Pro Light"/>
        </w:rPr>
        <w:t>Estadísticas que generen en cumplimiento de sus facultades, competencias o funciones</w:t>
      </w:r>
      <w:r w:rsidRPr="00190AD6">
        <w:rPr>
          <w:rFonts w:ascii="Avenir Next LT Pro Light" w:hAnsi="Avenir Next LT Pro Light"/>
        </w:rPr>
        <w:t>.</w:t>
      </w:r>
    </w:p>
    <w:p w14:paraId="425F5F46" w14:textId="08B941D4" w:rsidR="005E5249" w:rsidRDefault="004B0A08" w:rsidP="005E5249">
      <w:pPr>
        <w:tabs>
          <w:tab w:val="center" w:pos="4419"/>
        </w:tabs>
        <w:spacing w:after="0" w:line="240" w:lineRule="auto"/>
        <w:rPr>
          <w:rFonts w:ascii="Avenir Next LT Pro Light" w:hAnsi="Avenir Next LT Pro Light" w:cs="Arial"/>
          <w:b/>
          <w:bCs/>
          <w:color w:val="0F4761" w:themeColor="accent1" w:themeShade="BF"/>
          <w:sz w:val="24"/>
          <w:szCs w:val="24"/>
        </w:rPr>
      </w:pPr>
      <w:r>
        <w:rPr>
          <w:rFonts w:ascii="Avenir Next LT Pro Light" w:hAnsi="Avenir Next LT Pro Light" w:cs="Arial"/>
          <w:noProof/>
          <w:color w:val="0F4761" w:themeColor="accent1" w:themeShade="BF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5BD83DDA" wp14:editId="098D16FB">
            <wp:simplePos x="0" y="0"/>
            <wp:positionH relativeFrom="column">
              <wp:posOffset>-9525</wp:posOffset>
            </wp:positionH>
            <wp:positionV relativeFrom="paragraph">
              <wp:posOffset>0</wp:posOffset>
            </wp:positionV>
            <wp:extent cx="5486400" cy="3200400"/>
            <wp:effectExtent l="0" t="0" r="0" b="0"/>
            <wp:wrapNone/>
            <wp:docPr id="132064983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rFonts w:ascii="Avenir Next LT Pro Light" w:hAnsi="Avenir Next LT Pro Light" w:cs="Arial"/>
          <w:noProof/>
          <w:color w:val="0F4761" w:themeColor="accent1" w:themeShade="BF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02F24C41" wp14:editId="1CFDA3B5">
            <wp:simplePos x="0" y="0"/>
            <wp:positionH relativeFrom="margin">
              <wp:posOffset>0</wp:posOffset>
            </wp:positionH>
            <wp:positionV relativeFrom="paragraph">
              <wp:posOffset>3265805</wp:posOffset>
            </wp:positionV>
            <wp:extent cx="2705100" cy="3200400"/>
            <wp:effectExtent l="0" t="0" r="0" b="0"/>
            <wp:wrapNone/>
            <wp:docPr id="48360730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venir Next LT Pro Light" w:hAnsi="Avenir Next LT Pro Light" w:cs="Arial"/>
          <w:noProof/>
          <w:color w:val="0F4761" w:themeColor="accent1" w:themeShade="BF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2C31CA39" wp14:editId="6DEB9ADB">
            <wp:simplePos x="0" y="0"/>
            <wp:positionH relativeFrom="margin">
              <wp:posOffset>2748915</wp:posOffset>
            </wp:positionH>
            <wp:positionV relativeFrom="paragraph">
              <wp:posOffset>3265805</wp:posOffset>
            </wp:positionV>
            <wp:extent cx="2724150" cy="3200400"/>
            <wp:effectExtent l="0" t="0" r="0" b="0"/>
            <wp:wrapNone/>
            <wp:docPr id="272738193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venir Next LT Pro Light" w:hAnsi="Avenir Next LT Pro Light" w:cs="Arial"/>
          <w:color w:val="0F4761" w:themeColor="accent1" w:themeShade="BF"/>
        </w:rPr>
        <w:br w:type="page"/>
      </w:r>
      <w:r w:rsidR="005E5249">
        <w:rPr>
          <w:rFonts w:ascii="Avenir Next LT Pro Light" w:hAnsi="Avenir Next LT Pro Light" w:cs="Arial"/>
          <w:color w:val="0F4761" w:themeColor="accent1" w:themeShade="BF"/>
        </w:rPr>
        <w:lastRenderedPageBreak/>
        <w:tab/>
      </w:r>
      <w:r w:rsidRPr="004B0A08">
        <w:rPr>
          <w:rFonts w:ascii="Avenir Next LT Pro Light" w:hAnsi="Avenir Next LT Pro Light" w:cs="Arial"/>
          <w:b/>
          <w:bCs/>
          <w:color w:val="0F4761" w:themeColor="accent1" w:themeShade="BF"/>
          <w:sz w:val="24"/>
          <w:szCs w:val="24"/>
        </w:rPr>
        <w:t>Recursos</w:t>
      </w:r>
      <w:r>
        <w:rPr>
          <w:rFonts w:ascii="Avenir Next LT Pro Light" w:hAnsi="Avenir Next LT Pro Light" w:cs="Arial"/>
          <w:b/>
          <w:bCs/>
          <w:color w:val="0F4761" w:themeColor="accent1" w:themeShade="BF"/>
          <w:sz w:val="24"/>
          <w:szCs w:val="24"/>
        </w:rPr>
        <w:t xml:space="preserve"> de Reclamación y Recursos de Apelación</w:t>
      </w:r>
      <w:r w:rsidR="005E5249">
        <w:rPr>
          <w:rFonts w:ascii="Avenir Next LT Pro Light" w:hAnsi="Avenir Next LT Pro Light" w:cs="Arial"/>
          <w:b/>
          <w:bCs/>
          <w:color w:val="0F4761" w:themeColor="accent1" w:themeShade="BF"/>
          <w:sz w:val="24"/>
          <w:szCs w:val="24"/>
        </w:rPr>
        <w:t xml:space="preserve"> </w:t>
      </w:r>
    </w:p>
    <w:p w14:paraId="5EF34F78" w14:textId="5C92ADAE" w:rsidR="00F26E5C" w:rsidRPr="004B0A08" w:rsidRDefault="005E5249" w:rsidP="005E5249">
      <w:pPr>
        <w:tabs>
          <w:tab w:val="left" w:pos="1080"/>
        </w:tabs>
        <w:spacing w:after="0" w:line="240" w:lineRule="auto"/>
        <w:jc w:val="center"/>
        <w:rPr>
          <w:rFonts w:ascii="Avenir Next LT Pro Light" w:hAnsi="Avenir Next LT Pro Light" w:cs="Arial"/>
          <w:b/>
          <w:bCs/>
          <w:color w:val="0F4761" w:themeColor="accent1" w:themeShade="BF"/>
        </w:rPr>
      </w:pPr>
      <w:r>
        <w:rPr>
          <w:rFonts w:ascii="Avenir Next LT Pro Light" w:hAnsi="Avenir Next LT Pro Light" w:cs="Arial"/>
          <w:b/>
          <w:bCs/>
          <w:color w:val="0F4761" w:themeColor="accent1" w:themeShade="BF"/>
          <w:sz w:val="24"/>
          <w:szCs w:val="24"/>
        </w:rPr>
        <w:t>Recibidos 2026</w:t>
      </w:r>
    </w:p>
    <w:p w14:paraId="78EE9486" w14:textId="62141021" w:rsidR="005E5249" w:rsidRDefault="005E5249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  <w:r>
        <w:rPr>
          <w:rFonts w:ascii="Avenir Next LT Pro Light" w:hAnsi="Avenir Next LT Pro Light" w:cs="Arial"/>
          <w:noProof/>
          <w:color w:val="0F4761" w:themeColor="accent1" w:themeShade="BF"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473E0F08" wp14:editId="26759A70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5486400" cy="2819400"/>
            <wp:effectExtent l="0" t="0" r="0" b="0"/>
            <wp:wrapNone/>
            <wp:docPr id="68664119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V relativeFrom="margin">
              <wp14:pctHeight>0</wp14:pctHeight>
            </wp14:sizeRelV>
          </wp:anchor>
        </w:drawing>
      </w:r>
    </w:p>
    <w:p w14:paraId="5F7C81F8" w14:textId="1DF52EE0" w:rsidR="005E5249" w:rsidRDefault="005E5249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10CE08D2" w14:textId="77777777" w:rsidR="005E5249" w:rsidRDefault="005E5249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4EB712B4" w14:textId="77777777" w:rsidR="005E5249" w:rsidRDefault="005E5249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4420468A" w14:textId="05CD7EC0" w:rsidR="005E5249" w:rsidRDefault="005E5249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7B35A5B6" w14:textId="77777777" w:rsidR="005E5249" w:rsidRDefault="005E5249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66D74D7B" w14:textId="75565BB4" w:rsidR="005E5249" w:rsidRDefault="005E5249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43CFB849" w14:textId="77777777" w:rsidR="005E5249" w:rsidRDefault="005E5249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5CEC669C" w14:textId="3B144DA8" w:rsidR="005E5249" w:rsidRDefault="005E5249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6E905E1B" w14:textId="77777777" w:rsidR="005E5249" w:rsidRDefault="005E5249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408D3B2C" w14:textId="331C77F1" w:rsidR="004B0A08" w:rsidRDefault="004B0A08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72CBDFBE" w14:textId="77777777" w:rsidR="005E5249" w:rsidRDefault="005E5249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62D8862F" w14:textId="02A0BF7E" w:rsidR="005E5249" w:rsidRDefault="00633912" w:rsidP="00633912">
      <w:pPr>
        <w:tabs>
          <w:tab w:val="left" w:pos="324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  <w:r>
        <w:rPr>
          <w:rFonts w:ascii="Avenir Next LT Pro Light" w:hAnsi="Avenir Next LT Pro Light" w:cs="Arial"/>
          <w:color w:val="0F4761" w:themeColor="accent1" w:themeShade="BF"/>
        </w:rPr>
        <w:tab/>
      </w:r>
    </w:p>
    <w:p w14:paraId="5B3E727B" w14:textId="77777777" w:rsidR="005E5249" w:rsidRDefault="005E5249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6A19E56A" w14:textId="77777777" w:rsidR="005E5249" w:rsidRDefault="005E5249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30971C03" w14:textId="61CBC99D" w:rsidR="005E5249" w:rsidRDefault="005E5249" w:rsidP="005E5249">
      <w:pPr>
        <w:tabs>
          <w:tab w:val="left" w:pos="1080"/>
        </w:tabs>
        <w:spacing w:after="0" w:line="240" w:lineRule="auto"/>
        <w:jc w:val="center"/>
        <w:rPr>
          <w:rFonts w:ascii="Avenir Next LT Pro Light" w:hAnsi="Avenir Next LT Pro Light" w:cs="Arial"/>
          <w:b/>
          <w:bCs/>
          <w:color w:val="0F4761" w:themeColor="accent1" w:themeShade="BF"/>
          <w:sz w:val="24"/>
          <w:szCs w:val="24"/>
        </w:rPr>
      </w:pPr>
      <w:r>
        <w:rPr>
          <w:rFonts w:ascii="Avenir Next LT Pro Light" w:hAnsi="Avenir Next LT Pro Light" w:cs="Arial"/>
          <w:b/>
          <w:bCs/>
          <w:color w:val="0F4761" w:themeColor="accent1" w:themeShade="BF"/>
          <w:sz w:val="24"/>
          <w:szCs w:val="24"/>
        </w:rPr>
        <w:t>Amparos Directos e Indirectos</w:t>
      </w:r>
    </w:p>
    <w:p w14:paraId="301A6C31" w14:textId="77777777" w:rsidR="005E5249" w:rsidRPr="004B0A08" w:rsidRDefault="005E5249" w:rsidP="005E5249">
      <w:pPr>
        <w:tabs>
          <w:tab w:val="left" w:pos="1080"/>
        </w:tabs>
        <w:spacing w:after="0" w:line="240" w:lineRule="auto"/>
        <w:jc w:val="center"/>
        <w:rPr>
          <w:rFonts w:ascii="Avenir Next LT Pro Light" w:hAnsi="Avenir Next LT Pro Light" w:cs="Arial"/>
          <w:b/>
          <w:bCs/>
          <w:color w:val="0F4761" w:themeColor="accent1" w:themeShade="BF"/>
        </w:rPr>
      </w:pPr>
      <w:r>
        <w:rPr>
          <w:rFonts w:ascii="Avenir Next LT Pro Light" w:hAnsi="Avenir Next LT Pro Light" w:cs="Arial"/>
          <w:b/>
          <w:bCs/>
          <w:color w:val="0F4761" w:themeColor="accent1" w:themeShade="BF"/>
          <w:sz w:val="24"/>
          <w:szCs w:val="24"/>
        </w:rPr>
        <w:t>Recibidos 2026</w:t>
      </w:r>
    </w:p>
    <w:p w14:paraId="00B56A1F" w14:textId="77777777" w:rsidR="005E5249" w:rsidRPr="00190AD6" w:rsidRDefault="005E5249" w:rsidP="005E5249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  <w:r>
        <w:rPr>
          <w:rFonts w:ascii="Avenir Next LT Pro Light" w:hAnsi="Avenir Next LT Pro Light" w:cs="Arial"/>
          <w:noProof/>
          <w:color w:val="0F4761" w:themeColor="accent1" w:themeShade="BF"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4AB4E454" wp14:editId="2A96189E">
            <wp:simplePos x="0" y="0"/>
            <wp:positionH relativeFrom="margin">
              <wp:align>left</wp:align>
            </wp:positionH>
            <wp:positionV relativeFrom="paragraph">
              <wp:posOffset>90805</wp:posOffset>
            </wp:positionV>
            <wp:extent cx="5486400" cy="2818800"/>
            <wp:effectExtent l="0" t="0" r="0" b="635"/>
            <wp:wrapNone/>
            <wp:docPr id="153670877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V relativeFrom="margin">
              <wp14:pctHeight>0</wp14:pctHeight>
            </wp14:sizeRelV>
          </wp:anchor>
        </w:drawing>
      </w:r>
    </w:p>
    <w:p w14:paraId="041EE72B" w14:textId="77777777" w:rsidR="005E5249" w:rsidRDefault="005E5249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77C65A15" w14:textId="77777777" w:rsidR="004032B7" w:rsidRDefault="004032B7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763E1D8E" w14:textId="77777777" w:rsidR="004032B7" w:rsidRDefault="004032B7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60821C22" w14:textId="77777777" w:rsidR="004032B7" w:rsidRDefault="004032B7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56360E7E" w14:textId="77777777" w:rsidR="004032B7" w:rsidRDefault="004032B7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39A3DE22" w14:textId="77777777" w:rsidR="004032B7" w:rsidRDefault="004032B7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79C0D9B6" w14:textId="77777777" w:rsidR="004032B7" w:rsidRDefault="004032B7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501D48CC" w14:textId="77777777" w:rsidR="004032B7" w:rsidRDefault="004032B7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2AC4CE84" w14:textId="77777777" w:rsidR="004032B7" w:rsidRDefault="004032B7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609E7762" w14:textId="77777777" w:rsidR="004032B7" w:rsidRDefault="004032B7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2E78AC30" w14:textId="77777777" w:rsidR="004032B7" w:rsidRDefault="004032B7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52270730" w14:textId="77777777" w:rsidR="004032B7" w:rsidRDefault="004032B7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781E0D71" w14:textId="77777777" w:rsidR="004032B7" w:rsidRDefault="004032B7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1537BEAE" w14:textId="77777777" w:rsidR="004032B7" w:rsidRDefault="004032B7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4AAB791E" w14:textId="77777777" w:rsidR="004032B7" w:rsidRDefault="004032B7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537EDA60" w14:textId="78689885" w:rsidR="0053237C" w:rsidRDefault="0053237C" w:rsidP="0053237C">
      <w:pPr>
        <w:pStyle w:val="Sinespaciado"/>
        <w:tabs>
          <w:tab w:val="left" w:pos="3615"/>
        </w:tabs>
        <w:jc w:val="both"/>
        <w:rPr>
          <w:rFonts w:ascii="Avenir Next LT Pro Light" w:hAnsi="Avenir Next LT Pro Light"/>
          <w:sz w:val="21"/>
          <w:szCs w:val="21"/>
        </w:rPr>
      </w:pPr>
      <w:r w:rsidRPr="0053237C">
        <w:rPr>
          <w:rFonts w:ascii="Avenir Next LT Pro Light" w:hAnsi="Avenir Next LT Pro Light"/>
          <w:sz w:val="21"/>
          <w:szCs w:val="21"/>
        </w:rPr>
        <w:t>Fecha de actualización: 0</w:t>
      </w:r>
      <w:r w:rsidR="00633912">
        <w:rPr>
          <w:rFonts w:ascii="Avenir Next LT Pro Light" w:hAnsi="Avenir Next LT Pro Light"/>
          <w:sz w:val="21"/>
          <w:szCs w:val="21"/>
        </w:rPr>
        <w:t>6</w:t>
      </w:r>
      <w:r w:rsidRPr="0053237C">
        <w:rPr>
          <w:rFonts w:ascii="Avenir Next LT Pro Light" w:hAnsi="Avenir Next LT Pro Light"/>
          <w:sz w:val="21"/>
          <w:szCs w:val="21"/>
        </w:rPr>
        <w:t xml:space="preserve"> de </w:t>
      </w:r>
      <w:r w:rsidR="00633912">
        <w:rPr>
          <w:rFonts w:ascii="Avenir Next LT Pro Light" w:hAnsi="Avenir Next LT Pro Light"/>
          <w:sz w:val="21"/>
          <w:szCs w:val="21"/>
        </w:rPr>
        <w:t>marzo</w:t>
      </w:r>
      <w:r w:rsidRPr="0053237C">
        <w:rPr>
          <w:rFonts w:ascii="Avenir Next LT Pro Light" w:hAnsi="Avenir Next LT Pro Light"/>
          <w:sz w:val="21"/>
          <w:szCs w:val="21"/>
        </w:rPr>
        <w:t xml:space="preserve"> 2026</w:t>
      </w:r>
    </w:p>
    <w:p w14:paraId="06A4D8FF" w14:textId="2C65F2D8" w:rsidR="004032B7" w:rsidRDefault="0053237C" w:rsidP="00C457B7">
      <w:pPr>
        <w:tabs>
          <w:tab w:val="left" w:pos="1080"/>
        </w:tabs>
        <w:spacing w:after="0"/>
        <w:rPr>
          <w:rFonts w:ascii="Avenir Next LT Pro Light" w:hAnsi="Avenir Next LT Pro Light" w:cs="Arial"/>
        </w:rPr>
      </w:pPr>
      <w:r w:rsidRPr="0053237C">
        <w:rPr>
          <w:rFonts w:ascii="Avenir Next LT Pro Light" w:hAnsi="Avenir Next LT Pro Light" w:cs="Arial"/>
        </w:rPr>
        <w:t>Actualizado por: Secretaria General de Acuerdos</w:t>
      </w:r>
    </w:p>
    <w:p w14:paraId="44101B34" w14:textId="4C182099" w:rsidR="00BA07D6" w:rsidRPr="00BA07D6" w:rsidRDefault="00BA07D6" w:rsidP="00C457B7">
      <w:pPr>
        <w:tabs>
          <w:tab w:val="left" w:pos="1080"/>
        </w:tabs>
        <w:spacing w:after="0"/>
        <w:rPr>
          <w:rFonts w:ascii="Avenir Next LT Pro Light" w:hAnsi="Avenir Next LT Pro Light" w:cs="Arial"/>
        </w:rPr>
      </w:pPr>
      <w:r w:rsidRPr="00BA07D6">
        <w:rPr>
          <w:rFonts w:ascii="Avenir Next LT Pro Light" w:hAnsi="Avenir Next LT Pro Light" w:cs="Arial"/>
        </w:rPr>
        <w:t>Autorizado por: Lic</w:t>
      </w:r>
      <w:r w:rsidR="002D125F">
        <w:rPr>
          <w:rFonts w:ascii="Avenir Next LT Pro Light" w:hAnsi="Avenir Next LT Pro Light" w:cs="Arial"/>
        </w:rPr>
        <w:t>.</w:t>
      </w:r>
      <w:r w:rsidRPr="00BA07D6">
        <w:rPr>
          <w:rFonts w:ascii="Avenir Next LT Pro Light" w:hAnsi="Avenir Next LT Pro Light" w:cs="Arial"/>
        </w:rPr>
        <w:t xml:space="preserve"> Idelia Constanza Reyes Tamez</w:t>
      </w:r>
    </w:p>
    <w:sectPr w:rsidR="00BA07D6" w:rsidRPr="00BA07D6" w:rsidSect="00C457B7">
      <w:headerReference w:type="default" r:id="rId12"/>
      <w:footerReference w:type="default" r:id="rId13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DF8AC" w14:textId="77777777" w:rsidR="007E17DA" w:rsidRDefault="007E17DA">
      <w:pPr>
        <w:spacing w:after="0" w:line="240" w:lineRule="auto"/>
      </w:pPr>
      <w:r>
        <w:separator/>
      </w:r>
    </w:p>
  </w:endnote>
  <w:endnote w:type="continuationSeparator" w:id="0">
    <w:p w14:paraId="7268DBA2" w14:textId="77777777" w:rsidR="007E17DA" w:rsidRDefault="007E1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4DD6" w14:textId="77777777" w:rsidR="00C457B7" w:rsidRPr="00E82EB9" w:rsidRDefault="00C457B7" w:rsidP="00E82EB9">
    <w:pPr>
      <w:pBdr>
        <w:top w:val="single" w:sz="24" w:space="1" w:color="0A2F41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0A2F41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0A2F41" w:themeColor="accent1" w:themeShade="80"/>
        <w:sz w:val="16"/>
        <w:szCs w:val="16"/>
        <w:lang w:eastAsia="es-MX"/>
      </w:rPr>
      <w:drawing>
        <wp:inline distT="0" distB="0" distL="0" distR="0" wp14:anchorId="6C0FF6EA" wp14:editId="3B806266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0A2F41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0A2F41" w:themeColor="accent1" w:themeShade="80"/>
        <w:sz w:val="16"/>
        <w:szCs w:val="16"/>
        <w:lang w:eastAsia="es-MX"/>
      </w:rPr>
      <w:t>. Francisco Coss s/n, entre Purcell y Presidente Cárdenas, Zona Centro, C.P 25000, Saltillo, Coahuila de Zaragoza</w:t>
    </w:r>
  </w:p>
  <w:p w14:paraId="24CBFA03" w14:textId="77777777" w:rsidR="00C457B7" w:rsidRPr="00E82EB9" w:rsidRDefault="00C457B7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0A2F41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0A2F41" w:themeColor="accent1" w:themeShade="80"/>
        <w:sz w:val="16"/>
        <w:szCs w:val="16"/>
        <w:lang w:eastAsia="es-MX"/>
      </w:rPr>
      <w:drawing>
        <wp:inline distT="0" distB="0" distL="0" distR="0" wp14:anchorId="474BB267" wp14:editId="3E0800F8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0A2F41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0A2F41" w:themeColor="accent1" w:themeShade="80"/>
        <w:sz w:val="16"/>
        <w:szCs w:val="16"/>
        <w:lang w:eastAsia="es-MX"/>
      </w:rPr>
      <w:drawing>
        <wp:inline distT="0" distB="0" distL="0" distR="0" wp14:anchorId="541A04FB" wp14:editId="053DF7B0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0A2F41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0A2F41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0A2F41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0A2F41" w:themeColor="accent1" w:themeShade="80"/>
      </w:rPr>
      <w:drawing>
        <wp:inline distT="0" distB="0" distL="0" distR="0" wp14:anchorId="3553E0FF" wp14:editId="6DEB6A1B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0A2F41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404314D0" w14:textId="77777777" w:rsidR="00C457B7" w:rsidRDefault="00C457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2ED47" w14:textId="77777777" w:rsidR="007E17DA" w:rsidRDefault="007E17DA">
      <w:pPr>
        <w:spacing w:after="0" w:line="240" w:lineRule="auto"/>
      </w:pPr>
      <w:r>
        <w:separator/>
      </w:r>
    </w:p>
  </w:footnote>
  <w:footnote w:type="continuationSeparator" w:id="0">
    <w:p w14:paraId="03B0ED8C" w14:textId="77777777" w:rsidR="007E17DA" w:rsidRDefault="007E1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2EF3" w14:textId="77777777" w:rsidR="00C457B7" w:rsidRDefault="00C457B7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549D705A" w14:textId="77777777" w:rsidTr="00EA76C8">
      <w:tc>
        <w:tcPr>
          <w:tcW w:w="4535" w:type="dxa"/>
          <w:tcBorders>
            <w:top w:val="nil"/>
            <w:left w:val="nil"/>
            <w:bottom w:val="single" w:sz="24" w:space="0" w:color="0A2F41" w:themeColor="accent1" w:themeShade="80"/>
            <w:right w:val="nil"/>
          </w:tcBorders>
        </w:tcPr>
        <w:p w14:paraId="268618EA" w14:textId="77777777" w:rsidR="00C457B7" w:rsidRPr="00CE3201" w:rsidRDefault="00C457B7" w:rsidP="00CE3201">
          <w:pPr>
            <w:pStyle w:val="Encabezado"/>
            <w:rPr>
              <w:b/>
              <w:bCs/>
              <w:color w:val="0F4761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01768D92" w14:textId="77777777" w:rsidR="00C457B7" w:rsidRPr="00CE3201" w:rsidRDefault="00C457B7" w:rsidP="00A71679">
          <w:pPr>
            <w:pStyle w:val="Encabezado"/>
            <w:jc w:val="center"/>
            <w:rPr>
              <w:b/>
              <w:bCs/>
              <w:color w:val="0F4761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3C21D53C" w14:textId="77777777" w:rsidR="00C457B7" w:rsidRPr="00CE3201" w:rsidRDefault="00C457B7" w:rsidP="00A71679">
          <w:pPr>
            <w:pStyle w:val="Encabezado"/>
            <w:jc w:val="center"/>
            <w:rPr>
              <w:b/>
              <w:bCs/>
              <w:color w:val="0F4761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0927ADF" wp14:editId="3E80BE43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8FE254D" w14:textId="77777777" w:rsidR="00C457B7" w:rsidRPr="00CE3201" w:rsidRDefault="00C457B7" w:rsidP="00A71679">
          <w:pPr>
            <w:pStyle w:val="Encabezado"/>
            <w:jc w:val="center"/>
            <w:rPr>
              <w:b/>
              <w:bCs/>
              <w:color w:val="0F4761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48EA03B7" w14:textId="77777777" w:rsidR="00C457B7" w:rsidRPr="00CE3201" w:rsidRDefault="00C457B7" w:rsidP="00A71679">
          <w:pPr>
            <w:pStyle w:val="Encabezado"/>
            <w:jc w:val="center"/>
            <w:rPr>
              <w:b/>
              <w:bCs/>
              <w:color w:val="0F4761" w:themeColor="accent1" w:themeShade="BF"/>
            </w:rPr>
          </w:pPr>
        </w:p>
      </w:tc>
    </w:tr>
    <w:tr w:rsidR="00CE3201" w14:paraId="1C2F2C5F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0A2F41" w:themeColor="accent1" w:themeShade="80"/>
            <w:right w:val="nil"/>
          </w:tcBorders>
        </w:tcPr>
        <w:p w14:paraId="36EC039D" w14:textId="77777777" w:rsidR="00C457B7" w:rsidRPr="00CE3201" w:rsidRDefault="00C457B7" w:rsidP="00A71679">
          <w:pPr>
            <w:pStyle w:val="Encabezado"/>
            <w:jc w:val="center"/>
            <w:rPr>
              <w:b/>
              <w:bCs/>
              <w:color w:val="0F4761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17536C7D" w14:textId="77777777" w:rsidR="00C457B7" w:rsidRPr="00CE3201" w:rsidRDefault="00C457B7" w:rsidP="00A71679">
          <w:pPr>
            <w:pStyle w:val="Encabezado"/>
            <w:jc w:val="center"/>
            <w:rPr>
              <w:b/>
              <w:bCs/>
              <w:color w:val="0F4761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7675B1B4" w14:textId="77777777" w:rsidR="00C457B7" w:rsidRPr="00CE3201" w:rsidRDefault="00C457B7" w:rsidP="00A71679">
          <w:pPr>
            <w:pStyle w:val="Encabezado"/>
            <w:jc w:val="center"/>
            <w:rPr>
              <w:b/>
              <w:bCs/>
              <w:color w:val="0F4761" w:themeColor="accent1" w:themeShade="BF"/>
            </w:rPr>
          </w:pPr>
        </w:p>
      </w:tc>
    </w:tr>
  </w:tbl>
  <w:p w14:paraId="58C5F43A" w14:textId="77777777" w:rsidR="00C457B7" w:rsidRDefault="00C457B7" w:rsidP="00A71679">
    <w:pPr>
      <w:pStyle w:val="Encabezado"/>
      <w:jc w:val="center"/>
    </w:pPr>
  </w:p>
  <w:p w14:paraId="3D374C5B" w14:textId="77777777" w:rsidR="00C457B7" w:rsidRDefault="00C457B7" w:rsidP="00A71679">
    <w:pPr>
      <w:pStyle w:val="Encabezado"/>
      <w:jc w:val="center"/>
    </w:pPr>
  </w:p>
  <w:p w14:paraId="0D791F7F" w14:textId="77777777" w:rsidR="00C457B7" w:rsidRDefault="00C457B7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D746B"/>
    <w:multiLevelType w:val="hybridMultilevel"/>
    <w:tmpl w:val="17F0D8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952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B7"/>
    <w:rsid w:val="00061957"/>
    <w:rsid w:val="000716C2"/>
    <w:rsid w:val="00080CA6"/>
    <w:rsid w:val="000A0A4E"/>
    <w:rsid w:val="000D70D7"/>
    <w:rsid w:val="000F06B0"/>
    <w:rsid w:val="00100F3A"/>
    <w:rsid w:val="00115E4D"/>
    <w:rsid w:val="00150B6A"/>
    <w:rsid w:val="0016160B"/>
    <w:rsid w:val="001868D7"/>
    <w:rsid w:val="00190AD6"/>
    <w:rsid w:val="001E7619"/>
    <w:rsid w:val="001F1C58"/>
    <w:rsid w:val="001F6B9E"/>
    <w:rsid w:val="002169D6"/>
    <w:rsid w:val="002437E4"/>
    <w:rsid w:val="00243ACB"/>
    <w:rsid w:val="0026600E"/>
    <w:rsid w:val="0027394A"/>
    <w:rsid w:val="002D125F"/>
    <w:rsid w:val="003307D5"/>
    <w:rsid w:val="00385539"/>
    <w:rsid w:val="003C1BAE"/>
    <w:rsid w:val="003D45CC"/>
    <w:rsid w:val="003F3A20"/>
    <w:rsid w:val="004032B7"/>
    <w:rsid w:val="00404F85"/>
    <w:rsid w:val="004216AD"/>
    <w:rsid w:val="00485AE7"/>
    <w:rsid w:val="004B0A08"/>
    <w:rsid w:val="00507894"/>
    <w:rsid w:val="0053237C"/>
    <w:rsid w:val="00535266"/>
    <w:rsid w:val="00537080"/>
    <w:rsid w:val="0057383D"/>
    <w:rsid w:val="005C31C0"/>
    <w:rsid w:val="005C715E"/>
    <w:rsid w:val="005E02D6"/>
    <w:rsid w:val="005E5249"/>
    <w:rsid w:val="00633912"/>
    <w:rsid w:val="0063499D"/>
    <w:rsid w:val="006628CE"/>
    <w:rsid w:val="006734B2"/>
    <w:rsid w:val="006B0690"/>
    <w:rsid w:val="006D4D02"/>
    <w:rsid w:val="006D7709"/>
    <w:rsid w:val="00707170"/>
    <w:rsid w:val="00712D96"/>
    <w:rsid w:val="00723DA8"/>
    <w:rsid w:val="007573D6"/>
    <w:rsid w:val="007E17DA"/>
    <w:rsid w:val="00801859"/>
    <w:rsid w:val="00847E79"/>
    <w:rsid w:val="00863AB7"/>
    <w:rsid w:val="0088243C"/>
    <w:rsid w:val="008E3416"/>
    <w:rsid w:val="00904F28"/>
    <w:rsid w:val="00905F13"/>
    <w:rsid w:val="00911BD1"/>
    <w:rsid w:val="00916D12"/>
    <w:rsid w:val="00946342"/>
    <w:rsid w:val="00947511"/>
    <w:rsid w:val="00956670"/>
    <w:rsid w:val="00971AD8"/>
    <w:rsid w:val="0097327C"/>
    <w:rsid w:val="009C5C47"/>
    <w:rsid w:val="00A900EB"/>
    <w:rsid w:val="00A967C1"/>
    <w:rsid w:val="00AA7ED5"/>
    <w:rsid w:val="00AF748E"/>
    <w:rsid w:val="00B563F2"/>
    <w:rsid w:val="00B634D5"/>
    <w:rsid w:val="00B72B90"/>
    <w:rsid w:val="00B95F45"/>
    <w:rsid w:val="00BA07D6"/>
    <w:rsid w:val="00BA70DF"/>
    <w:rsid w:val="00BC12ED"/>
    <w:rsid w:val="00BC5AFF"/>
    <w:rsid w:val="00BF346C"/>
    <w:rsid w:val="00C13BF8"/>
    <w:rsid w:val="00C16906"/>
    <w:rsid w:val="00C457B7"/>
    <w:rsid w:val="00C66133"/>
    <w:rsid w:val="00C66B2E"/>
    <w:rsid w:val="00C86B38"/>
    <w:rsid w:val="00D206FA"/>
    <w:rsid w:val="00D63075"/>
    <w:rsid w:val="00D91490"/>
    <w:rsid w:val="00E071CA"/>
    <w:rsid w:val="00E34E3A"/>
    <w:rsid w:val="00E40A3F"/>
    <w:rsid w:val="00E5068D"/>
    <w:rsid w:val="00E94727"/>
    <w:rsid w:val="00EA1EDA"/>
    <w:rsid w:val="00EE60AB"/>
    <w:rsid w:val="00EF7A6E"/>
    <w:rsid w:val="00F23F7B"/>
    <w:rsid w:val="00F26E5C"/>
    <w:rsid w:val="00F426F5"/>
    <w:rsid w:val="00F4322A"/>
    <w:rsid w:val="00F64F67"/>
    <w:rsid w:val="00FB7D06"/>
    <w:rsid w:val="00F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EC609"/>
  <w15:chartTrackingRefBased/>
  <w15:docId w15:val="{6077F623-3C45-44FF-9BAE-23DA6E71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7B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457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57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57B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57B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57B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57B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57B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57B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57B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5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5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5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57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57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57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57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57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57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5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45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57B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45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57B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457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57B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457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5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57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57B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457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7B7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457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7B7"/>
    <w:rPr>
      <w:kern w:val="0"/>
      <w:sz w:val="22"/>
      <w:szCs w:val="22"/>
      <w14:ligatures w14:val="none"/>
    </w:rPr>
  </w:style>
  <w:style w:type="table" w:styleId="Tablaconcuadrcula">
    <w:name w:val="Table Grid"/>
    <w:basedOn w:val="Tablanormal"/>
    <w:uiPriority w:val="39"/>
    <w:rsid w:val="00C457B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457B7"/>
    <w:rPr>
      <w:color w:val="467886" w:themeColor="hyperlink"/>
      <w:u w:val="single"/>
    </w:rPr>
  </w:style>
  <w:style w:type="paragraph" w:styleId="Sinespaciado">
    <w:name w:val="No Spacing"/>
    <w:uiPriority w:val="1"/>
    <w:qFormat/>
    <w:rsid w:val="00C457B7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0" baseline="0">
                <a:ln w="0"/>
                <a:solidFill>
                  <a:schemeClr val="accent1">
                    <a:lumMod val="75000"/>
                  </a:schemeClr>
                </a:solidFill>
                <a:effectLst/>
                <a:latin typeface="Avenir Next LT Pro Light" panose="020B0304020202020204" pitchFamily="34" charset="0"/>
                <a:ea typeface="+mn-ea"/>
                <a:cs typeface="+mn-cs"/>
              </a:defRPr>
            </a:pPr>
            <a:r>
              <a:rPr lang="en-US" sz="1200" b="1" cap="none" spc="0">
                <a:ln w="0"/>
                <a:solidFill>
                  <a:schemeClr val="accent1">
                    <a:lumMod val="75000"/>
                  </a:schemeClr>
                </a:solidFill>
                <a:effectLst/>
                <a:latin typeface="Avenir Next LT Pro Light" panose="020B0304020202020204" pitchFamily="34" charset="0"/>
              </a:rPr>
              <a:t>Escritos Iniciales Recibidos 2026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spc="0" baseline="0">
              <a:ln w="0"/>
              <a:solidFill>
                <a:schemeClr val="accent1">
                  <a:lumMod val="75000"/>
                </a:schemeClr>
              </a:solidFill>
              <a:effectLst/>
              <a:latin typeface="Avenir Next LT Pro Light" panose="020B0304020202020204" pitchFamily="34" charset="0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Escritos Iniciales Recibidos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AEDB-458D-B41B-06F0EE5CDBA9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AEDB-458D-B41B-06F0EE5CDBA9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AEDB-458D-B41B-06F0EE5CDBA9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AEDB-458D-B41B-06F0EE5CDBA9}"/>
              </c:ext>
            </c:extLst>
          </c:dPt>
          <c:dPt>
            <c:idx val="4"/>
            <c:invertIfNegative val="0"/>
            <c:bubble3D val="0"/>
            <c:spPr>
              <a:solidFill>
                <a:srgbClr val="EE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AEDB-458D-B41B-06F0EE5CDBA9}"/>
              </c:ext>
            </c:extLst>
          </c:dPt>
          <c:dPt>
            <c:idx val="5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AEDB-458D-B41B-06F0EE5CDBA9}"/>
              </c:ext>
            </c:extLst>
          </c:dPt>
          <c:dPt>
            <c:idx val="6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AEDB-458D-B41B-06F0EE5CDBA9}"/>
              </c:ext>
            </c:extLst>
          </c:dPt>
          <c:dPt>
            <c:idx val="7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AEDB-458D-B41B-06F0EE5CDBA9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AEDB-458D-B41B-06F0EE5CDBA9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AEDB-458D-B41B-06F0EE5CDBA9}"/>
              </c:ext>
            </c:extLst>
          </c:dPt>
          <c:dPt>
            <c:idx val="10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AEDB-458D-B41B-06F0EE5CDBA9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AEDB-458D-B41B-06F0EE5CDBA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venir Next LT Pro" panose="020B0504020202020204" pitchFamily="34" charset="0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Hoja1!$A$2:$A$13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Hoja1!$B$2:$B$13</c:f>
              <c:numCache>
                <c:formatCode>General</c:formatCode>
                <c:ptCount val="12"/>
                <c:pt idx="0">
                  <c:v>18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AEDB-458D-B41B-06F0EE5CDB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"/>
        <c:axId val="978729696"/>
        <c:axId val="978728736"/>
      </c:barChart>
      <c:catAx>
        <c:axId val="978729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venir Next LT Pro" panose="020B0504020202020204" pitchFamily="34" charset="0"/>
                <a:ea typeface="+mn-ea"/>
                <a:cs typeface="+mn-cs"/>
              </a:defRPr>
            </a:pPr>
            <a:endParaRPr lang="es-MX"/>
          </a:p>
        </c:txPr>
        <c:crossAx val="978728736"/>
        <c:crosses val="autoZero"/>
        <c:auto val="1"/>
        <c:lblAlgn val="ctr"/>
        <c:lblOffset val="100"/>
        <c:noMultiLvlLbl val="0"/>
      </c:catAx>
      <c:valAx>
        <c:axId val="978728736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venir Next LT Pro" panose="020B0504020202020204" pitchFamily="34" charset="0"/>
                <a:ea typeface="+mn-ea"/>
                <a:cs typeface="+mn-cs"/>
              </a:defRPr>
            </a:pPr>
            <a:endParaRPr lang="es-MX"/>
          </a:p>
        </c:txPr>
        <c:crossAx val="978729696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venir Next LT Pro" panose="020B0504020202020204" pitchFamily="34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accent1">
                  <a:lumMod val="75000"/>
                </a:schemeClr>
              </a:solidFill>
              <a:latin typeface="Avenir Next LT Pro Light" panose="020B0304020202020204" pitchFamily="34" charset="0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Juicios Contenciosos Administrativos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4D6-4DEA-BCAC-892F8653A24F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24D6-4DEA-BCAC-892F8653A24F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24D6-4DEA-BCAC-892F8653A24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24D6-4DEA-BCAC-892F8653A24F}"/>
              </c:ext>
            </c:extLst>
          </c:dPt>
          <c:dPt>
            <c:idx val="4"/>
            <c:invertIfNegative val="0"/>
            <c:bubble3D val="0"/>
            <c:spPr>
              <a:solidFill>
                <a:srgbClr val="EE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24D6-4DEA-BCAC-892F8653A24F}"/>
              </c:ext>
            </c:extLst>
          </c:dPt>
          <c:dPt>
            <c:idx val="5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24D6-4DEA-BCAC-892F8653A24F}"/>
              </c:ext>
            </c:extLst>
          </c:dPt>
          <c:dPt>
            <c:idx val="6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24D6-4DEA-BCAC-892F8653A24F}"/>
              </c:ext>
            </c:extLst>
          </c:dPt>
          <c:dPt>
            <c:idx val="7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24D6-4DEA-BCAC-892F8653A24F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24D6-4DEA-BCAC-892F8653A24F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24D6-4DEA-BCAC-892F8653A24F}"/>
              </c:ext>
            </c:extLst>
          </c:dPt>
          <c:dPt>
            <c:idx val="10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24D6-4DEA-BCAC-892F8653A24F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24D6-4DEA-BCAC-892F8653A2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venir Next LT Pro" panose="020B0504020202020204" pitchFamily="34" charset="0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Hoja1!$A$2:$A$13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Hoja1!$B$2:$B$13</c:f>
              <c:numCache>
                <c:formatCode>General</c:formatCode>
                <c:ptCount val="12"/>
                <c:pt idx="0">
                  <c:v>15</c:v>
                </c:pt>
                <c:pt idx="1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24D6-4DEA-BCAC-892F8653A2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"/>
        <c:axId val="978729696"/>
        <c:axId val="978728736"/>
      </c:barChart>
      <c:catAx>
        <c:axId val="9787296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venir Next LT Pro" panose="020B0504020202020204" pitchFamily="34" charset="0"/>
                <a:ea typeface="+mn-ea"/>
                <a:cs typeface="+mn-cs"/>
              </a:defRPr>
            </a:pPr>
            <a:endParaRPr lang="es-MX"/>
          </a:p>
        </c:txPr>
        <c:crossAx val="978728736"/>
        <c:crosses val="autoZero"/>
        <c:auto val="1"/>
        <c:lblAlgn val="ctr"/>
        <c:lblOffset val="100"/>
        <c:noMultiLvlLbl val="0"/>
      </c:catAx>
      <c:valAx>
        <c:axId val="978728736"/>
        <c:scaling>
          <c:orientation val="minMax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venir Next LT Pro" panose="020B0504020202020204" pitchFamily="34" charset="0"/>
                <a:ea typeface="+mn-ea"/>
                <a:cs typeface="+mn-cs"/>
              </a:defRPr>
            </a:pPr>
            <a:endParaRPr lang="es-MX"/>
          </a:p>
        </c:txPr>
        <c:crossAx val="978729696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venir Next LT Pro" panose="020B0504020202020204" pitchFamily="34" charset="0"/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accent1">
                  <a:lumMod val="75000"/>
                </a:schemeClr>
              </a:solidFill>
              <a:latin typeface="Avenir Next LT Pro Light" panose="020B0304020202020204" pitchFamily="34" charset="0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Responsabilidades Administraivas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E23-479A-9A27-3877634DEDCD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0E23-479A-9A27-3877634DEDCD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0E23-479A-9A27-3877634DEDCD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0E23-479A-9A27-3877634DEDCD}"/>
              </c:ext>
            </c:extLst>
          </c:dPt>
          <c:dPt>
            <c:idx val="4"/>
            <c:invertIfNegative val="0"/>
            <c:bubble3D val="0"/>
            <c:spPr>
              <a:solidFill>
                <a:srgbClr val="EE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0E23-479A-9A27-3877634DEDCD}"/>
              </c:ext>
            </c:extLst>
          </c:dPt>
          <c:dPt>
            <c:idx val="5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0E23-479A-9A27-3877634DEDCD}"/>
              </c:ext>
            </c:extLst>
          </c:dPt>
          <c:dPt>
            <c:idx val="6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0E23-479A-9A27-3877634DEDCD}"/>
              </c:ext>
            </c:extLst>
          </c:dPt>
          <c:dPt>
            <c:idx val="7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0E23-479A-9A27-3877634DEDCD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0E23-479A-9A27-3877634DEDCD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0E23-479A-9A27-3877634DEDCD}"/>
              </c:ext>
            </c:extLst>
          </c:dPt>
          <c:dPt>
            <c:idx val="10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0E23-479A-9A27-3877634DEDCD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0E23-479A-9A27-3877634DEDC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venir Next LT Pro" panose="020B0504020202020204" pitchFamily="34" charset="0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Hoja1!$A$2:$A$13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Hoja1!$B$2:$B$13</c:f>
              <c:numCache>
                <c:formatCode>General</c:formatCode>
                <c:ptCount val="12"/>
                <c:pt idx="0">
                  <c:v>3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0E23-479A-9A27-3877634DED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"/>
        <c:axId val="978729696"/>
        <c:axId val="978728736"/>
      </c:barChart>
      <c:catAx>
        <c:axId val="9787296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venir Next LT Pro" panose="020B0504020202020204" pitchFamily="34" charset="0"/>
                <a:ea typeface="+mn-ea"/>
                <a:cs typeface="+mn-cs"/>
              </a:defRPr>
            </a:pPr>
            <a:endParaRPr lang="es-MX"/>
          </a:p>
        </c:txPr>
        <c:crossAx val="978728736"/>
        <c:crosses val="autoZero"/>
        <c:auto val="1"/>
        <c:lblAlgn val="ctr"/>
        <c:lblOffset val="100"/>
        <c:noMultiLvlLbl val="0"/>
      </c:catAx>
      <c:valAx>
        <c:axId val="9787287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venir Next LT Pro" panose="020B0504020202020204" pitchFamily="34" charset="0"/>
                <a:ea typeface="+mn-ea"/>
                <a:cs typeface="+mn-cs"/>
              </a:defRPr>
            </a:pPr>
            <a:endParaRPr lang="es-MX"/>
          </a:p>
        </c:txPr>
        <c:crossAx val="978729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venir Next LT Pro" panose="020B0504020202020204" pitchFamily="34" charset="0"/>
        </a:defRPr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Recursos de Reclamación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47B-4EE5-816A-3AD6C2C9F838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B47B-4EE5-816A-3AD6C2C9F838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B47B-4EE5-816A-3AD6C2C9F838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B47B-4EE5-816A-3AD6C2C9F838}"/>
              </c:ext>
            </c:extLst>
          </c:dPt>
          <c:dPt>
            <c:idx val="4"/>
            <c:invertIfNegative val="0"/>
            <c:bubble3D val="0"/>
            <c:spPr>
              <a:solidFill>
                <a:srgbClr val="EE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B47B-4EE5-816A-3AD6C2C9F838}"/>
              </c:ext>
            </c:extLst>
          </c:dPt>
          <c:dPt>
            <c:idx val="5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B47B-4EE5-816A-3AD6C2C9F838}"/>
              </c:ext>
            </c:extLst>
          </c:dPt>
          <c:dPt>
            <c:idx val="6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B47B-4EE5-816A-3AD6C2C9F838}"/>
              </c:ext>
            </c:extLst>
          </c:dPt>
          <c:dPt>
            <c:idx val="7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B47B-4EE5-816A-3AD6C2C9F838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B47B-4EE5-816A-3AD6C2C9F838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B47B-4EE5-816A-3AD6C2C9F838}"/>
              </c:ext>
            </c:extLst>
          </c:dPt>
          <c:dPt>
            <c:idx val="10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B47B-4EE5-816A-3AD6C2C9F838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B47B-4EE5-816A-3AD6C2C9F83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venir Next LT Pro" panose="020B0504020202020204" pitchFamily="34" charset="0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Hoja1!$A$2:$A$13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Hoja1!$B$2:$B$13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B47B-4EE5-816A-3AD6C2C9F838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Recursos de Apelación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alpha val="46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A-B47B-4EE5-816A-3AD6C2C9F838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>
                  <a:alpha val="44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B47B-4EE5-816A-3AD6C2C9F838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4">
                  <a:alpha val="44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C-B47B-4EE5-816A-3AD6C2C9F838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>
                  <a:alpha val="44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B47B-4EE5-816A-3AD6C2C9F838}"/>
              </c:ext>
            </c:extLst>
          </c:dPt>
          <c:dPt>
            <c:idx val="4"/>
            <c:invertIfNegative val="0"/>
            <c:bubble3D val="0"/>
            <c:spPr>
              <a:solidFill>
                <a:srgbClr val="EE0000">
                  <a:alpha val="44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E-B47B-4EE5-816A-3AD6C2C9F838}"/>
              </c:ext>
            </c:extLst>
          </c:dPt>
          <c:dPt>
            <c:idx val="5"/>
            <c:invertIfNegative val="0"/>
            <c:bubble3D val="0"/>
            <c:spPr>
              <a:solidFill>
                <a:srgbClr val="FFC000">
                  <a:alpha val="44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B47B-4EE5-816A-3AD6C2C9F838}"/>
              </c:ext>
            </c:extLst>
          </c:dPt>
          <c:dPt>
            <c:idx val="6"/>
            <c:invertIfNegative val="0"/>
            <c:bubble3D val="0"/>
            <c:spPr>
              <a:solidFill>
                <a:srgbClr val="0070C0">
                  <a:alpha val="44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0-B47B-4EE5-816A-3AD6C2C9F838}"/>
              </c:ext>
            </c:extLst>
          </c:dPt>
          <c:dPt>
            <c:idx val="7"/>
            <c:invertIfNegative val="0"/>
            <c:bubble3D val="0"/>
            <c:spPr>
              <a:solidFill>
                <a:srgbClr val="002060">
                  <a:alpha val="44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B47B-4EE5-816A-3AD6C2C9F838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5">
                  <a:lumMod val="75000"/>
                  <a:alpha val="44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2-B47B-4EE5-816A-3AD6C2C9F838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6">
                  <a:lumMod val="75000"/>
                  <a:alpha val="44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B47B-4EE5-816A-3AD6C2C9F838}"/>
              </c:ext>
            </c:extLst>
          </c:dPt>
          <c:dPt>
            <c:idx val="10"/>
            <c:invertIfNegative val="0"/>
            <c:bubble3D val="0"/>
            <c:spPr>
              <a:solidFill>
                <a:schemeClr val="bg2">
                  <a:lumMod val="75000"/>
                  <a:alpha val="44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4-B47B-4EE5-816A-3AD6C2C9F838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2">
                  <a:lumMod val="75000"/>
                  <a:alpha val="44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5-B47B-4EE5-816A-3AD6C2C9F838}"/>
              </c:ext>
            </c:extLst>
          </c:dPt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B47B-4EE5-816A-3AD6C2C9F838}"/>
                </c:ext>
              </c:extLst>
            </c:dLbl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B47B-4EE5-816A-3AD6C2C9F838}"/>
                </c:ext>
              </c:extLst>
            </c:dLbl>
            <c:dLbl>
              <c:idx val="2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B47B-4EE5-816A-3AD6C2C9F838}"/>
                </c:ext>
              </c:extLst>
            </c:dLbl>
            <c:dLbl>
              <c:idx val="3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B47B-4EE5-816A-3AD6C2C9F838}"/>
                </c:ext>
              </c:extLst>
            </c:dLbl>
            <c:dLbl>
              <c:idx val="4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B47B-4EE5-816A-3AD6C2C9F838}"/>
                </c:ext>
              </c:extLst>
            </c:dLbl>
            <c:dLbl>
              <c:idx val="5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B47B-4EE5-816A-3AD6C2C9F838}"/>
                </c:ext>
              </c:extLst>
            </c:dLbl>
            <c:dLbl>
              <c:idx val="6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B47B-4EE5-816A-3AD6C2C9F838}"/>
                </c:ext>
              </c:extLst>
            </c:dLbl>
            <c:dLbl>
              <c:idx val="7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B47B-4EE5-816A-3AD6C2C9F838}"/>
                </c:ext>
              </c:extLst>
            </c:dLbl>
            <c:dLbl>
              <c:idx val="8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B47B-4EE5-816A-3AD6C2C9F838}"/>
                </c:ext>
              </c:extLst>
            </c:dLbl>
            <c:dLbl>
              <c:idx val="9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B47B-4EE5-816A-3AD6C2C9F838}"/>
                </c:ext>
              </c:extLst>
            </c:dLbl>
            <c:dLbl>
              <c:idx val="1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B47B-4EE5-816A-3AD6C2C9F838}"/>
                </c:ext>
              </c:extLst>
            </c:dLbl>
            <c:dLbl>
              <c:idx val="1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B47B-4EE5-816A-3AD6C2C9F8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venir Next LT Pro" panose="020B0504020202020204" pitchFamily="34" charset="0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Hoja1!$A$2:$A$13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Hoja1!$C$2:$C$13</c:f>
              <c:numCache>
                <c:formatCode>General</c:formatCode>
                <c:ptCount val="12"/>
                <c:pt idx="0">
                  <c:v>5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B47B-4EE5-816A-3AD6C2C9F8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"/>
        <c:axId val="978729696"/>
        <c:axId val="978728736"/>
      </c:barChart>
      <c:catAx>
        <c:axId val="978729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venir Next LT Pro" panose="020B0504020202020204" pitchFamily="34" charset="0"/>
                <a:ea typeface="+mn-ea"/>
                <a:cs typeface="+mn-cs"/>
              </a:defRPr>
            </a:pPr>
            <a:endParaRPr lang="es-MX"/>
          </a:p>
        </c:txPr>
        <c:crossAx val="978728736"/>
        <c:crosses val="autoZero"/>
        <c:auto val="1"/>
        <c:lblAlgn val="ctr"/>
        <c:lblOffset val="100"/>
        <c:noMultiLvlLbl val="0"/>
      </c:catAx>
      <c:valAx>
        <c:axId val="978728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venir Next LT Pro" panose="020B0504020202020204" pitchFamily="34" charset="0"/>
                <a:ea typeface="+mn-ea"/>
                <a:cs typeface="+mn-cs"/>
              </a:defRPr>
            </a:pPr>
            <a:endParaRPr lang="es-MX"/>
          </a:p>
        </c:txPr>
        <c:crossAx val="978729696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venir Next LT Pro" panose="020B0504020202020204" pitchFamily="34" charset="0"/>
                <a:ea typeface="+mn-ea"/>
                <a:cs typeface="+mn-cs"/>
              </a:defRPr>
            </a:pPr>
            <a:endParaRPr lang="es-MX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venir Next LT Pro" panose="020B0504020202020204" pitchFamily="34" charset="0"/>
        </a:defRPr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Amparos Directos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0ED-41B1-949A-8CED288DC7DF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0ED-41B1-949A-8CED288DC7DF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0ED-41B1-949A-8CED288DC7D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10ED-41B1-949A-8CED288DC7DF}"/>
              </c:ext>
            </c:extLst>
          </c:dPt>
          <c:dPt>
            <c:idx val="4"/>
            <c:invertIfNegative val="0"/>
            <c:bubble3D val="0"/>
            <c:spPr>
              <a:solidFill>
                <a:srgbClr val="EE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10ED-41B1-949A-8CED288DC7DF}"/>
              </c:ext>
            </c:extLst>
          </c:dPt>
          <c:dPt>
            <c:idx val="5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10ED-41B1-949A-8CED288DC7DF}"/>
              </c:ext>
            </c:extLst>
          </c:dPt>
          <c:dPt>
            <c:idx val="6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10ED-41B1-949A-8CED288DC7DF}"/>
              </c:ext>
            </c:extLst>
          </c:dPt>
          <c:dPt>
            <c:idx val="7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10ED-41B1-949A-8CED288DC7DF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10ED-41B1-949A-8CED288DC7DF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10ED-41B1-949A-8CED288DC7DF}"/>
              </c:ext>
            </c:extLst>
          </c:dPt>
          <c:dPt>
            <c:idx val="10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10ED-41B1-949A-8CED288DC7DF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10ED-41B1-949A-8CED288DC7D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venir Next LT Pro" panose="020B0504020202020204" pitchFamily="34" charset="0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Hoja1!$A$2:$A$13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Hoja1!$B$2:$B$13</c:f>
              <c:numCache>
                <c:formatCode>General</c:formatCode>
                <c:ptCount val="12"/>
                <c:pt idx="0">
                  <c:v>4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10ED-41B1-949A-8CED288DC7DF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Amparos Indirectos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alpha val="46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A-10ED-41B1-949A-8CED288DC7DF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>
                  <a:alpha val="44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C-10ED-41B1-949A-8CED288DC7DF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4">
                  <a:alpha val="44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E-10ED-41B1-949A-8CED288DC7D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>
                  <a:alpha val="44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0-10ED-41B1-949A-8CED288DC7DF}"/>
              </c:ext>
            </c:extLst>
          </c:dPt>
          <c:dPt>
            <c:idx val="4"/>
            <c:invertIfNegative val="0"/>
            <c:bubble3D val="0"/>
            <c:spPr>
              <a:solidFill>
                <a:srgbClr val="EE0000">
                  <a:alpha val="44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2-10ED-41B1-949A-8CED288DC7DF}"/>
              </c:ext>
            </c:extLst>
          </c:dPt>
          <c:dPt>
            <c:idx val="5"/>
            <c:invertIfNegative val="0"/>
            <c:bubble3D val="0"/>
            <c:spPr>
              <a:solidFill>
                <a:srgbClr val="FFC000">
                  <a:alpha val="44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4-10ED-41B1-949A-8CED288DC7DF}"/>
              </c:ext>
            </c:extLst>
          </c:dPt>
          <c:dPt>
            <c:idx val="6"/>
            <c:invertIfNegative val="0"/>
            <c:bubble3D val="0"/>
            <c:spPr>
              <a:solidFill>
                <a:srgbClr val="0070C0">
                  <a:alpha val="44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6-10ED-41B1-949A-8CED288DC7DF}"/>
              </c:ext>
            </c:extLst>
          </c:dPt>
          <c:dPt>
            <c:idx val="7"/>
            <c:invertIfNegative val="0"/>
            <c:bubble3D val="0"/>
            <c:spPr>
              <a:solidFill>
                <a:srgbClr val="002060">
                  <a:alpha val="44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8-10ED-41B1-949A-8CED288DC7DF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5">
                  <a:lumMod val="75000"/>
                  <a:alpha val="44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A-10ED-41B1-949A-8CED288DC7DF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6">
                  <a:lumMod val="75000"/>
                  <a:alpha val="44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C-10ED-41B1-949A-8CED288DC7DF}"/>
              </c:ext>
            </c:extLst>
          </c:dPt>
          <c:dPt>
            <c:idx val="10"/>
            <c:invertIfNegative val="0"/>
            <c:bubble3D val="0"/>
            <c:spPr>
              <a:solidFill>
                <a:schemeClr val="bg2">
                  <a:lumMod val="75000"/>
                  <a:alpha val="44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E-10ED-41B1-949A-8CED288DC7DF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2">
                  <a:lumMod val="75000"/>
                  <a:alpha val="44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0-10ED-41B1-949A-8CED288DC7DF}"/>
              </c:ext>
            </c:extLst>
          </c:dPt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10ED-41B1-949A-8CED288DC7DF}"/>
                </c:ext>
              </c:extLst>
            </c:dLbl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10ED-41B1-949A-8CED288DC7DF}"/>
                </c:ext>
              </c:extLst>
            </c:dLbl>
            <c:dLbl>
              <c:idx val="2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10ED-41B1-949A-8CED288DC7DF}"/>
                </c:ext>
              </c:extLst>
            </c:dLbl>
            <c:dLbl>
              <c:idx val="3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10ED-41B1-949A-8CED288DC7DF}"/>
                </c:ext>
              </c:extLst>
            </c:dLbl>
            <c:dLbl>
              <c:idx val="4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10ED-41B1-949A-8CED288DC7DF}"/>
                </c:ext>
              </c:extLst>
            </c:dLbl>
            <c:dLbl>
              <c:idx val="5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10ED-41B1-949A-8CED288DC7DF}"/>
                </c:ext>
              </c:extLst>
            </c:dLbl>
            <c:dLbl>
              <c:idx val="6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10ED-41B1-949A-8CED288DC7DF}"/>
                </c:ext>
              </c:extLst>
            </c:dLbl>
            <c:dLbl>
              <c:idx val="7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10ED-41B1-949A-8CED288DC7DF}"/>
                </c:ext>
              </c:extLst>
            </c:dLbl>
            <c:dLbl>
              <c:idx val="8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10ED-41B1-949A-8CED288DC7DF}"/>
                </c:ext>
              </c:extLst>
            </c:dLbl>
            <c:dLbl>
              <c:idx val="9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10ED-41B1-949A-8CED288DC7DF}"/>
                </c:ext>
              </c:extLst>
            </c:dLbl>
            <c:dLbl>
              <c:idx val="1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E-10ED-41B1-949A-8CED288DC7DF}"/>
                </c:ext>
              </c:extLst>
            </c:dLbl>
            <c:dLbl>
              <c:idx val="1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0-10ED-41B1-949A-8CED288DC7D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venir Next LT Pro" panose="020B0504020202020204" pitchFamily="34" charset="0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Hoja1!$A$2:$A$13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Hoja1!$C$2:$C$13</c:f>
              <c:numCache>
                <c:formatCode>General</c:formatCode>
                <c:ptCount val="12"/>
                <c:pt idx="0">
                  <c:v>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1-10ED-41B1-949A-8CED288DC7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"/>
        <c:axId val="978729696"/>
        <c:axId val="978728736"/>
      </c:barChart>
      <c:catAx>
        <c:axId val="978729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venir Next LT Pro" panose="020B0504020202020204" pitchFamily="34" charset="0"/>
                <a:ea typeface="+mn-ea"/>
                <a:cs typeface="+mn-cs"/>
              </a:defRPr>
            </a:pPr>
            <a:endParaRPr lang="es-MX"/>
          </a:p>
        </c:txPr>
        <c:crossAx val="978728736"/>
        <c:crosses val="autoZero"/>
        <c:auto val="1"/>
        <c:lblAlgn val="ctr"/>
        <c:lblOffset val="100"/>
        <c:noMultiLvlLbl val="0"/>
      </c:catAx>
      <c:valAx>
        <c:axId val="978728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venir Next LT Pro" panose="020B0504020202020204" pitchFamily="34" charset="0"/>
                <a:ea typeface="+mn-ea"/>
                <a:cs typeface="+mn-cs"/>
              </a:defRPr>
            </a:pPr>
            <a:endParaRPr lang="es-MX"/>
          </a:p>
        </c:txPr>
        <c:crossAx val="978729696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venir Next LT Pro" panose="020B0504020202020204" pitchFamily="34" charset="0"/>
                <a:ea typeface="+mn-ea"/>
                <a:cs typeface="+mn-cs"/>
              </a:defRPr>
            </a:pPr>
            <a:endParaRPr lang="es-MX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venir Next LT Pro" panose="020B05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</Words>
  <Characters>349</Characters>
  <Application>Microsoft Office Word</Application>
  <DocSecurity>0</DocSecurity>
  <Lines>49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Perez</dc:creator>
  <cp:keywords/>
  <dc:description/>
  <cp:lastModifiedBy>Silvia Alicia Gómez Gutiérrez</cp:lastModifiedBy>
  <cp:revision>6</cp:revision>
  <cp:lastPrinted>2026-02-10T17:49:00Z</cp:lastPrinted>
  <dcterms:created xsi:type="dcterms:W3CDTF">2026-02-10T17:48:00Z</dcterms:created>
  <dcterms:modified xsi:type="dcterms:W3CDTF">2026-03-11T18:23:00Z</dcterms:modified>
</cp:coreProperties>
</file>